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6C097B9D"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1366E4" w:rsidRPr="001366E4">
        <w:rPr>
          <w:rFonts w:ascii="Merriweather" w:hAnsi="Merriweather" w:cs="Merriweather"/>
          <w:b w:val="0"/>
          <w:bCs w:val="0"/>
          <w:i/>
          <w:iCs/>
          <w:sz w:val="20"/>
          <w:szCs w:val="20"/>
        </w:rPr>
        <w:t>November</w:t>
      </w:r>
      <w:r w:rsidR="004471F8">
        <w:rPr>
          <w:rFonts w:ascii="Merriweather" w:hAnsi="Merriweather" w:cs="Merriweather"/>
          <w:b w:val="0"/>
          <w:bCs w:val="0"/>
          <w:i/>
          <w:iCs/>
          <w:sz w:val="20"/>
          <w:szCs w:val="20"/>
        </w:rPr>
        <w:t xml:space="preserve"> </w:t>
      </w:r>
      <w:r w:rsidR="00735A74">
        <w:rPr>
          <w:rFonts w:ascii="Merriweather" w:hAnsi="Merriweather" w:cs="Merriweather"/>
          <w:b w:val="0"/>
          <w:bCs w:val="0"/>
          <w:i/>
          <w:iCs/>
          <w:sz w:val="20"/>
          <w:szCs w:val="20"/>
        </w:rPr>
        <w:t>23</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735A74">
        <w:rPr>
          <w:rFonts w:ascii="Merriweather" w:hAnsi="Merriweather" w:cs="Merriweather"/>
          <w:b w:val="0"/>
          <w:bCs w:val="0"/>
          <w:i/>
          <w:iCs/>
          <w:sz w:val="18"/>
          <w:szCs w:val="18"/>
        </w:rPr>
        <w:t>Last Sunday</w:t>
      </w:r>
      <w:r w:rsidR="00E07358" w:rsidRPr="00E07358">
        <w:rPr>
          <w:rFonts w:ascii="Merriweather" w:hAnsi="Merriweather" w:cs="Merriweather"/>
          <w:b w:val="0"/>
          <w:bCs w:val="0"/>
          <w:i/>
          <w:iCs/>
          <w:sz w:val="18"/>
          <w:szCs w:val="18"/>
        </w:rPr>
        <w:t xml:space="preserve"> After Pentecost</w:t>
      </w:r>
    </w:p>
    <w:p w14:paraId="36274C9C" w14:textId="77777777" w:rsidR="00F51BF1" w:rsidRDefault="00F51BF1" w:rsidP="00F51BF1"/>
    <w:p w14:paraId="3D1ACC9B" w14:textId="3EF228A0" w:rsidR="00F51BF1" w:rsidRPr="00E07358" w:rsidRDefault="00E07358" w:rsidP="00E07358">
      <w:pPr>
        <w:rPr>
          <w:sz w:val="18"/>
          <w:szCs w:val="18"/>
        </w:rPr>
      </w:pPr>
      <w:r w:rsidRPr="00E07358">
        <w:rPr>
          <w:sz w:val="18"/>
          <w:szCs w:val="18"/>
        </w:rPr>
        <w:t>I was glad when they said to me, “Let us go to the house of the Lord.”</w:t>
      </w:r>
      <w:r w:rsidR="001366E4" w:rsidRPr="00E07358">
        <w:rPr>
          <w:sz w:val="18"/>
          <w:szCs w:val="18"/>
        </w:rPr>
        <w:tab/>
      </w:r>
      <w:r>
        <w:rPr>
          <w:sz w:val="18"/>
          <w:szCs w:val="18"/>
        </w:rPr>
        <w:tab/>
      </w:r>
      <w:r>
        <w:rPr>
          <w:sz w:val="18"/>
          <w:szCs w:val="18"/>
        </w:rPr>
        <w:tab/>
      </w:r>
      <w:r>
        <w:rPr>
          <w:sz w:val="18"/>
          <w:szCs w:val="18"/>
        </w:rPr>
        <w:tab/>
      </w:r>
      <w:r>
        <w:rPr>
          <w:sz w:val="18"/>
          <w:szCs w:val="18"/>
        </w:rPr>
        <w:tab/>
      </w:r>
      <w:r>
        <w:rPr>
          <w:rStyle w:val="Citation"/>
          <w:sz w:val="18"/>
          <w:szCs w:val="18"/>
        </w:rPr>
        <w:t>Psalm</w:t>
      </w:r>
      <w:r w:rsidR="001366E4" w:rsidRPr="00E07358">
        <w:rPr>
          <w:rStyle w:val="Citation"/>
          <w:sz w:val="18"/>
          <w:szCs w:val="18"/>
        </w:rPr>
        <w:t xml:space="preserve"> </w:t>
      </w:r>
      <w:r>
        <w:rPr>
          <w:rStyle w:val="Citation"/>
          <w:sz w:val="18"/>
          <w:szCs w:val="18"/>
        </w:rPr>
        <w:t>122:1</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Pr="008D7E25" w:rsidRDefault="00F51BF1" w:rsidP="00F51BF1">
      <w:pPr>
        <w:rPr>
          <w:sz w:val="20"/>
          <w:szCs w:val="20"/>
        </w:rPr>
      </w:pPr>
      <w:r w:rsidRPr="008D7E25">
        <w:rPr>
          <w:sz w:val="20"/>
          <w:szCs w:val="20"/>
        </w:rPr>
        <w:t>Alleluia.</w:t>
      </w:r>
    </w:p>
    <w:p w14:paraId="370968D4" w14:textId="77777777"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2E53600" w14:textId="61839BE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6C4DBACB" w14:textId="6C21C439" w:rsidR="001366E4" w:rsidRPr="001366E4" w:rsidRDefault="00C254EA" w:rsidP="00E07358">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B2CAF4C" w14:textId="77777777" w:rsidR="001366E4" w:rsidRPr="001366E4" w:rsidRDefault="001366E4" w:rsidP="001366E4"/>
    <w:p w14:paraId="520935C2" w14:textId="3E69A993" w:rsidR="00721EBB" w:rsidRPr="00735A74" w:rsidRDefault="00C254EA" w:rsidP="001366E4">
      <w:pPr>
        <w:pStyle w:val="Heading3"/>
        <w:tabs>
          <w:tab w:val="center" w:pos="4513"/>
          <w:tab w:val="right" w:pos="9026"/>
        </w:tabs>
        <w:rPr>
          <w:i/>
          <w:iCs/>
          <w:sz w:val="22"/>
          <w:szCs w:val="22"/>
        </w:rPr>
      </w:pPr>
      <w:r w:rsidRPr="00F51BF1">
        <w:rPr>
          <w:sz w:val="22"/>
          <w:szCs w:val="22"/>
        </w:rPr>
        <w:t xml:space="preserve">Psalm </w:t>
      </w:r>
      <w:r w:rsidR="00735A74">
        <w:rPr>
          <w:sz w:val="22"/>
          <w:szCs w:val="22"/>
        </w:rPr>
        <w:t>46</w:t>
      </w:r>
      <w:r w:rsidRPr="00F51BF1">
        <w:rPr>
          <w:rStyle w:val="Citation"/>
          <w:sz w:val="22"/>
          <w:szCs w:val="22"/>
        </w:rPr>
        <w:tab/>
      </w:r>
      <w:r w:rsidR="00735A74" w:rsidRPr="00735A74">
        <w:rPr>
          <w:i/>
          <w:iCs/>
          <w:sz w:val="22"/>
          <w:szCs w:val="22"/>
        </w:rPr>
        <w:t xml:space="preserve">Deus </w:t>
      </w:r>
      <w:proofErr w:type="spellStart"/>
      <w:r w:rsidR="00735A74" w:rsidRPr="00735A74">
        <w:rPr>
          <w:i/>
          <w:iCs/>
          <w:sz w:val="22"/>
          <w:szCs w:val="22"/>
        </w:rPr>
        <w:t>noster</w:t>
      </w:r>
      <w:proofErr w:type="spellEnd"/>
      <w:r w:rsidR="00735A74" w:rsidRPr="00735A74">
        <w:rPr>
          <w:i/>
          <w:iCs/>
          <w:sz w:val="22"/>
          <w:szCs w:val="22"/>
        </w:rPr>
        <w:t xml:space="preserve"> refugium</w:t>
      </w:r>
      <w:r w:rsidR="00F51BF1" w:rsidRPr="00F51BF1">
        <w:rPr>
          <w:i/>
          <w:iCs/>
          <w:sz w:val="22"/>
          <w:szCs w:val="22"/>
        </w:rPr>
        <w:tab/>
      </w:r>
      <w:r w:rsidR="00C05557" w:rsidRPr="00C05557">
        <w:rPr>
          <w:sz w:val="22"/>
          <w:szCs w:val="22"/>
        </w:rPr>
        <w:t xml:space="preserve">BCP p. </w:t>
      </w:r>
      <w:r w:rsidR="00735A74">
        <w:rPr>
          <w:sz w:val="22"/>
          <w:szCs w:val="22"/>
        </w:rPr>
        <w:t>649</w:t>
      </w:r>
    </w:p>
    <w:p w14:paraId="56AACF33" w14:textId="77777777" w:rsidR="00735A74" w:rsidRPr="00735A74" w:rsidRDefault="00735A74" w:rsidP="00735A74">
      <w:pPr>
        <w:pStyle w:val="Psalm"/>
        <w:rPr>
          <w:sz w:val="20"/>
          <w:szCs w:val="20"/>
        </w:rPr>
      </w:pPr>
      <w:r w:rsidRPr="00735A74">
        <w:rPr>
          <w:sz w:val="20"/>
          <w:szCs w:val="20"/>
        </w:rPr>
        <w:t>God is our refuge and strength, *</w:t>
      </w:r>
      <w:r w:rsidRPr="00735A74">
        <w:rPr>
          <w:sz w:val="20"/>
          <w:szCs w:val="20"/>
        </w:rPr>
        <w:br/>
        <w:t>a very present help in trouble.</w:t>
      </w:r>
    </w:p>
    <w:p w14:paraId="71DBAF91" w14:textId="77777777" w:rsidR="00735A74" w:rsidRPr="00735A74" w:rsidRDefault="00735A74" w:rsidP="00735A74">
      <w:pPr>
        <w:pStyle w:val="Psalm"/>
        <w:rPr>
          <w:sz w:val="20"/>
          <w:szCs w:val="20"/>
        </w:rPr>
      </w:pPr>
      <w:proofErr w:type="gramStart"/>
      <w:r w:rsidRPr="00735A74">
        <w:rPr>
          <w:sz w:val="20"/>
          <w:szCs w:val="20"/>
        </w:rPr>
        <w:t>Therefore</w:t>
      </w:r>
      <w:proofErr w:type="gramEnd"/>
      <w:r w:rsidRPr="00735A74">
        <w:rPr>
          <w:sz w:val="20"/>
          <w:szCs w:val="20"/>
        </w:rPr>
        <w:t xml:space="preserve"> we will not fear, though the earth be moved, *</w:t>
      </w:r>
      <w:r w:rsidRPr="00735A74">
        <w:rPr>
          <w:sz w:val="20"/>
          <w:szCs w:val="20"/>
        </w:rPr>
        <w:br/>
        <w:t xml:space="preserve">and though the mountains be toppled into the depths of the </w:t>
      </w:r>
      <w:proofErr w:type="gramStart"/>
      <w:r w:rsidRPr="00735A74">
        <w:rPr>
          <w:sz w:val="20"/>
          <w:szCs w:val="20"/>
        </w:rPr>
        <w:t>sea;</w:t>
      </w:r>
      <w:proofErr w:type="gramEnd"/>
    </w:p>
    <w:p w14:paraId="13EB37ED" w14:textId="77777777" w:rsidR="00735A74" w:rsidRPr="00735A74" w:rsidRDefault="00735A74" w:rsidP="00735A74">
      <w:pPr>
        <w:pStyle w:val="Psalm"/>
        <w:rPr>
          <w:sz w:val="20"/>
          <w:szCs w:val="20"/>
        </w:rPr>
      </w:pPr>
      <w:r w:rsidRPr="00735A74">
        <w:rPr>
          <w:sz w:val="20"/>
          <w:szCs w:val="20"/>
        </w:rPr>
        <w:t>Though its waters rage and foam, *</w:t>
      </w:r>
      <w:r w:rsidRPr="00735A74">
        <w:rPr>
          <w:sz w:val="20"/>
          <w:szCs w:val="20"/>
        </w:rPr>
        <w:br/>
        <w:t>and though the mountains tremble at its tumult.</w:t>
      </w:r>
    </w:p>
    <w:p w14:paraId="41CD4874" w14:textId="77777777" w:rsidR="00735A74" w:rsidRPr="00735A74" w:rsidRDefault="00735A74" w:rsidP="00735A74">
      <w:pPr>
        <w:pStyle w:val="Psalm"/>
        <w:rPr>
          <w:sz w:val="20"/>
          <w:szCs w:val="20"/>
        </w:rPr>
      </w:pPr>
      <w:r w:rsidRPr="00735A74">
        <w:rPr>
          <w:sz w:val="20"/>
          <w:szCs w:val="20"/>
        </w:rPr>
        <w:t>The LORD of hosts is with us; *</w:t>
      </w:r>
      <w:r w:rsidRPr="00735A74">
        <w:rPr>
          <w:sz w:val="20"/>
          <w:szCs w:val="20"/>
        </w:rPr>
        <w:br/>
        <w:t>the God of Jacob is our stronghold.</w:t>
      </w:r>
    </w:p>
    <w:p w14:paraId="7B615D4F" w14:textId="77777777" w:rsidR="00735A74" w:rsidRPr="00735A74" w:rsidRDefault="00735A74" w:rsidP="00735A74">
      <w:pPr>
        <w:pStyle w:val="Psalm"/>
        <w:rPr>
          <w:sz w:val="20"/>
          <w:szCs w:val="20"/>
        </w:rPr>
      </w:pPr>
      <w:r w:rsidRPr="00735A74">
        <w:rPr>
          <w:sz w:val="20"/>
          <w:szCs w:val="20"/>
        </w:rPr>
        <w:t>There is a river whose streams make glad the city of God, *</w:t>
      </w:r>
      <w:r w:rsidRPr="00735A74">
        <w:rPr>
          <w:sz w:val="20"/>
          <w:szCs w:val="20"/>
        </w:rPr>
        <w:br/>
        <w:t xml:space="preserve">the holy habitation of the </w:t>
      </w:r>
      <w:proofErr w:type="gramStart"/>
      <w:r w:rsidRPr="00735A74">
        <w:rPr>
          <w:sz w:val="20"/>
          <w:szCs w:val="20"/>
        </w:rPr>
        <w:t>Most High</w:t>
      </w:r>
      <w:proofErr w:type="gramEnd"/>
      <w:r w:rsidRPr="00735A74">
        <w:rPr>
          <w:sz w:val="20"/>
          <w:szCs w:val="20"/>
        </w:rPr>
        <w:t>.</w:t>
      </w:r>
    </w:p>
    <w:p w14:paraId="6145915D" w14:textId="77777777" w:rsidR="00735A74" w:rsidRPr="00735A74" w:rsidRDefault="00735A74" w:rsidP="00735A74">
      <w:pPr>
        <w:pStyle w:val="Psalm"/>
        <w:rPr>
          <w:sz w:val="20"/>
          <w:szCs w:val="20"/>
        </w:rPr>
      </w:pPr>
      <w:r w:rsidRPr="00735A74">
        <w:rPr>
          <w:sz w:val="20"/>
          <w:szCs w:val="20"/>
        </w:rPr>
        <w:t xml:space="preserve">God is </w:t>
      </w:r>
      <w:proofErr w:type="gramStart"/>
      <w:r w:rsidRPr="00735A74">
        <w:rPr>
          <w:sz w:val="20"/>
          <w:szCs w:val="20"/>
        </w:rPr>
        <w:t>in the midst of</w:t>
      </w:r>
      <w:proofErr w:type="gramEnd"/>
      <w:r w:rsidRPr="00735A74">
        <w:rPr>
          <w:sz w:val="20"/>
          <w:szCs w:val="20"/>
        </w:rPr>
        <w:t xml:space="preserve"> her; she shall not be overthrown; *</w:t>
      </w:r>
      <w:r w:rsidRPr="00735A74">
        <w:rPr>
          <w:sz w:val="20"/>
          <w:szCs w:val="20"/>
        </w:rPr>
        <w:br/>
        <w:t>God shall help her at the break of day.</w:t>
      </w:r>
    </w:p>
    <w:p w14:paraId="44E68BC1" w14:textId="77777777" w:rsidR="00735A74" w:rsidRPr="00735A74" w:rsidRDefault="00735A74" w:rsidP="00735A74">
      <w:pPr>
        <w:pStyle w:val="Psalm"/>
        <w:rPr>
          <w:sz w:val="20"/>
          <w:szCs w:val="20"/>
        </w:rPr>
      </w:pPr>
      <w:r w:rsidRPr="00735A74">
        <w:rPr>
          <w:sz w:val="20"/>
          <w:szCs w:val="20"/>
        </w:rPr>
        <w:t>The nations make much ado, and the kingdoms are shaken; *</w:t>
      </w:r>
      <w:r w:rsidRPr="00735A74">
        <w:rPr>
          <w:sz w:val="20"/>
          <w:szCs w:val="20"/>
        </w:rPr>
        <w:br/>
        <w:t>God has spoken, and the earth shall melt away.</w:t>
      </w:r>
    </w:p>
    <w:p w14:paraId="5B8C4553" w14:textId="77777777" w:rsidR="00735A74" w:rsidRPr="00735A74" w:rsidRDefault="00735A74" w:rsidP="00735A74">
      <w:pPr>
        <w:pStyle w:val="Psalm"/>
        <w:rPr>
          <w:sz w:val="20"/>
          <w:szCs w:val="20"/>
        </w:rPr>
      </w:pPr>
      <w:r w:rsidRPr="00735A74">
        <w:rPr>
          <w:sz w:val="20"/>
          <w:szCs w:val="20"/>
        </w:rPr>
        <w:t>The LORD of hosts is with us; *</w:t>
      </w:r>
      <w:r w:rsidRPr="00735A74">
        <w:rPr>
          <w:sz w:val="20"/>
          <w:szCs w:val="20"/>
        </w:rPr>
        <w:br/>
        <w:t>the God of Jacob is our stronghold.</w:t>
      </w:r>
    </w:p>
    <w:p w14:paraId="2F4C75AB" w14:textId="77777777" w:rsidR="00735A74" w:rsidRPr="00735A74" w:rsidRDefault="00735A74" w:rsidP="00735A74">
      <w:pPr>
        <w:pStyle w:val="Psalm"/>
        <w:rPr>
          <w:sz w:val="20"/>
          <w:szCs w:val="20"/>
        </w:rPr>
      </w:pPr>
      <w:r w:rsidRPr="00735A74">
        <w:rPr>
          <w:sz w:val="20"/>
          <w:szCs w:val="20"/>
        </w:rPr>
        <w:t>Come now and look upon the works of the LORD, *</w:t>
      </w:r>
      <w:r w:rsidRPr="00735A74">
        <w:rPr>
          <w:sz w:val="20"/>
          <w:szCs w:val="20"/>
        </w:rPr>
        <w:br/>
        <w:t>what awesome things he has done on earth.</w:t>
      </w:r>
    </w:p>
    <w:p w14:paraId="234AE5E8" w14:textId="77777777" w:rsidR="00735A74" w:rsidRPr="00735A74" w:rsidRDefault="00735A74" w:rsidP="00735A74">
      <w:pPr>
        <w:pStyle w:val="Psalm"/>
        <w:rPr>
          <w:sz w:val="20"/>
          <w:szCs w:val="20"/>
        </w:rPr>
      </w:pPr>
      <w:r w:rsidRPr="00735A74">
        <w:rPr>
          <w:sz w:val="20"/>
          <w:szCs w:val="20"/>
        </w:rPr>
        <w:t>It is he who makes war to cease in all the world; *</w:t>
      </w:r>
      <w:r w:rsidRPr="00735A74">
        <w:rPr>
          <w:sz w:val="20"/>
          <w:szCs w:val="20"/>
        </w:rPr>
        <w:br/>
        <w:t xml:space="preserve">he breaks the bow, and shatters the </w:t>
      </w:r>
      <w:proofErr w:type="gramStart"/>
      <w:r w:rsidRPr="00735A74">
        <w:rPr>
          <w:sz w:val="20"/>
          <w:szCs w:val="20"/>
        </w:rPr>
        <w:t>spear,  and</w:t>
      </w:r>
      <w:proofErr w:type="gramEnd"/>
      <w:r w:rsidRPr="00735A74">
        <w:rPr>
          <w:sz w:val="20"/>
          <w:szCs w:val="20"/>
        </w:rPr>
        <w:t xml:space="preserve"> burns the shields with fire.</w:t>
      </w:r>
    </w:p>
    <w:p w14:paraId="0B62C562" w14:textId="77777777" w:rsidR="00735A74" w:rsidRPr="00735A74" w:rsidRDefault="00735A74" w:rsidP="00735A74">
      <w:pPr>
        <w:pStyle w:val="Psalm"/>
        <w:rPr>
          <w:sz w:val="20"/>
          <w:szCs w:val="20"/>
        </w:rPr>
      </w:pPr>
      <w:r w:rsidRPr="00735A74">
        <w:rPr>
          <w:sz w:val="20"/>
          <w:szCs w:val="20"/>
        </w:rPr>
        <w:t>“Be still, then, and know that I am God; *</w:t>
      </w:r>
      <w:r w:rsidRPr="00735A74">
        <w:rPr>
          <w:sz w:val="20"/>
          <w:szCs w:val="20"/>
        </w:rPr>
        <w:br/>
        <w:t xml:space="preserve">I will be exalted among the </w:t>
      </w:r>
      <w:proofErr w:type="gramStart"/>
      <w:r w:rsidRPr="00735A74">
        <w:rPr>
          <w:sz w:val="20"/>
          <w:szCs w:val="20"/>
        </w:rPr>
        <w:t>nations;  I</w:t>
      </w:r>
      <w:proofErr w:type="gramEnd"/>
      <w:r w:rsidRPr="00735A74">
        <w:rPr>
          <w:sz w:val="20"/>
          <w:szCs w:val="20"/>
        </w:rPr>
        <w:t xml:space="preserve"> will be exalted in the earth.”</w:t>
      </w:r>
    </w:p>
    <w:p w14:paraId="673AFABE" w14:textId="77777777" w:rsidR="00735A74" w:rsidRPr="00735A74" w:rsidRDefault="00735A74" w:rsidP="00735A74">
      <w:pPr>
        <w:pStyle w:val="Psalm"/>
        <w:rPr>
          <w:sz w:val="20"/>
          <w:szCs w:val="20"/>
        </w:rPr>
      </w:pPr>
      <w:r w:rsidRPr="00735A74">
        <w:rPr>
          <w:sz w:val="20"/>
          <w:szCs w:val="20"/>
        </w:rPr>
        <w:t>The LORD of hosts is with us; *</w:t>
      </w:r>
      <w:r w:rsidRPr="00735A74">
        <w:rPr>
          <w:sz w:val="20"/>
          <w:szCs w:val="20"/>
        </w:rPr>
        <w:br/>
        <w:t>the God of Jacob is our stronghold.</w:t>
      </w:r>
    </w:p>
    <w:p w14:paraId="4B5425EF" w14:textId="6E9B4B76" w:rsidR="00721EBB" w:rsidRPr="001366E4" w:rsidRDefault="001366E4" w:rsidP="004471F8">
      <w:pPr>
        <w:pStyle w:val="Psalm"/>
        <w:rPr>
          <w:sz w:val="20"/>
          <w:szCs w:val="20"/>
        </w:rPr>
      </w:pPr>
      <w:r>
        <w:rPr>
          <w:sz w:val="20"/>
          <w:szCs w:val="20"/>
        </w:rPr>
        <w:br/>
      </w:r>
    </w:p>
    <w:p w14:paraId="0C53BC07" w14:textId="77777777" w:rsidR="00721EBB" w:rsidRPr="00721EBB" w:rsidRDefault="00721EBB" w:rsidP="00721EBB">
      <w:pPr>
        <w:pStyle w:val="GloriaPatri"/>
        <w:rPr>
          <w:sz w:val="20"/>
          <w:szCs w:val="20"/>
        </w:rPr>
      </w:pPr>
      <w:r w:rsidRPr="00721EBB">
        <w:rPr>
          <w:sz w:val="20"/>
          <w:szCs w:val="20"/>
        </w:rPr>
        <w:t>Glory to the Father, and to the Son, and to the Holy Spirit: *</w:t>
      </w:r>
    </w:p>
    <w:p w14:paraId="09EFF750" w14:textId="76401092" w:rsidR="00721EBB" w:rsidRPr="00721EBB" w:rsidRDefault="00721EBB" w:rsidP="00721EBB">
      <w:pPr>
        <w:pStyle w:val="GloriaPatri"/>
        <w:rPr>
          <w:sz w:val="20"/>
          <w:szCs w:val="20"/>
        </w:rPr>
      </w:pPr>
      <w:r w:rsidRPr="00721EBB">
        <w:rPr>
          <w:sz w:val="20"/>
          <w:szCs w:val="20"/>
        </w:rPr>
        <w:t>as it was in the beginning, </w:t>
      </w:r>
      <w:proofErr w:type="gramStart"/>
      <w:r w:rsidRPr="00721EBB">
        <w:rPr>
          <w:sz w:val="20"/>
          <w:szCs w:val="20"/>
        </w:rPr>
        <w:t>is</w:t>
      </w:r>
      <w:proofErr w:type="gramEnd"/>
      <w:r w:rsidRPr="00721EBB">
        <w:rPr>
          <w:sz w:val="20"/>
          <w:szCs w:val="20"/>
        </w:rPr>
        <w:t> now, and will be </w:t>
      </w:r>
      <w:proofErr w:type="spellStart"/>
      <w:r w:rsidRPr="00721EBB">
        <w:rPr>
          <w:sz w:val="20"/>
          <w:szCs w:val="20"/>
        </w:rPr>
        <w:t>for ever</w:t>
      </w:r>
      <w:proofErr w:type="spellEnd"/>
      <w:r w:rsidRPr="00721EBB">
        <w:rPr>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041ECB55" w:rsidR="00E07358" w:rsidRPr="00E07358" w:rsidRDefault="00C254EA" w:rsidP="00E07358">
      <w:pPr>
        <w:pStyle w:val="Heading3"/>
        <w:tabs>
          <w:tab w:val="right" w:pos="9026"/>
        </w:tabs>
        <w:rPr>
          <w:sz w:val="22"/>
          <w:szCs w:val="22"/>
        </w:rPr>
      </w:pPr>
      <w:r w:rsidRPr="00F51BF1">
        <w:rPr>
          <w:sz w:val="22"/>
          <w:szCs w:val="22"/>
        </w:rPr>
        <w:t>The First Lesson</w:t>
      </w:r>
      <w:r w:rsidRPr="00F51BF1">
        <w:rPr>
          <w:sz w:val="22"/>
          <w:szCs w:val="22"/>
        </w:rPr>
        <w:tab/>
      </w:r>
      <w:r w:rsidR="00735A74">
        <w:rPr>
          <w:sz w:val="22"/>
          <w:szCs w:val="22"/>
        </w:rPr>
        <w:t>Jeremiah</w:t>
      </w:r>
      <w:r w:rsidR="00E07358" w:rsidRPr="00E07358">
        <w:rPr>
          <w:sz w:val="22"/>
          <w:szCs w:val="22"/>
        </w:rPr>
        <w:t xml:space="preserve"> </w:t>
      </w:r>
      <w:r w:rsidR="00735A74">
        <w:rPr>
          <w:sz w:val="22"/>
          <w:szCs w:val="22"/>
        </w:rPr>
        <w:t>23</w:t>
      </w:r>
      <w:r w:rsidR="00E07358" w:rsidRPr="00E07358">
        <w:rPr>
          <w:sz w:val="22"/>
          <w:szCs w:val="22"/>
        </w:rPr>
        <w:t>:</w:t>
      </w:r>
      <w:r w:rsidR="004471F8">
        <w:rPr>
          <w:sz w:val="22"/>
          <w:szCs w:val="22"/>
        </w:rPr>
        <w:t>1</w:t>
      </w:r>
      <w:r w:rsidR="00E07358" w:rsidRPr="00E07358">
        <w:rPr>
          <w:sz w:val="22"/>
          <w:szCs w:val="22"/>
        </w:rPr>
        <w:t>-</w:t>
      </w:r>
      <w:r w:rsidR="00735A74">
        <w:rPr>
          <w:sz w:val="22"/>
          <w:szCs w:val="22"/>
        </w:rPr>
        <w:t>6</w:t>
      </w:r>
    </w:p>
    <w:p w14:paraId="7A66358E" w14:textId="6044C7B7" w:rsidR="00014FBB" w:rsidRPr="00F51BF1" w:rsidRDefault="00C254EA">
      <w:pPr>
        <w:rPr>
          <w:sz w:val="20"/>
          <w:szCs w:val="20"/>
        </w:rPr>
      </w:pPr>
      <w:r w:rsidRPr="00F51BF1">
        <w:rPr>
          <w:sz w:val="20"/>
          <w:szCs w:val="20"/>
        </w:rPr>
        <w:lastRenderedPageBreak/>
        <w:t xml:space="preserve">A Reading from the </w:t>
      </w:r>
      <w:r w:rsidR="001366E4">
        <w:rPr>
          <w:sz w:val="20"/>
          <w:szCs w:val="20"/>
        </w:rPr>
        <w:t>Book of</w:t>
      </w:r>
      <w:r w:rsidR="004471F8">
        <w:rPr>
          <w:sz w:val="20"/>
          <w:szCs w:val="20"/>
        </w:rPr>
        <w:t xml:space="preserve"> the Prophet</w:t>
      </w:r>
      <w:r w:rsidR="001366E4">
        <w:rPr>
          <w:sz w:val="20"/>
          <w:szCs w:val="20"/>
        </w:rPr>
        <w:t xml:space="preserve"> </w:t>
      </w:r>
      <w:r w:rsidR="00735A74">
        <w:rPr>
          <w:sz w:val="20"/>
          <w:szCs w:val="20"/>
        </w:rPr>
        <w:t>Jeremiah</w:t>
      </w:r>
      <w:r w:rsidR="001366E4">
        <w:rPr>
          <w:sz w:val="20"/>
          <w:szCs w:val="20"/>
        </w:rPr>
        <w:t>.</w:t>
      </w:r>
    </w:p>
    <w:p w14:paraId="4A6B588E" w14:textId="77777777" w:rsidR="00735A74" w:rsidRPr="00735A74" w:rsidRDefault="00735A74" w:rsidP="00735A74">
      <w:pPr>
        <w:rPr>
          <w:sz w:val="20"/>
          <w:szCs w:val="20"/>
        </w:rPr>
      </w:pPr>
      <w:proofErr w:type="gramStart"/>
      <w:r w:rsidRPr="00735A74">
        <w:rPr>
          <w:sz w:val="20"/>
          <w:szCs w:val="20"/>
        </w:rPr>
        <w:t>Woe</w:t>
      </w:r>
      <w:proofErr w:type="gramEnd"/>
      <w:r w:rsidRPr="00735A74">
        <w:rPr>
          <w:sz w:val="20"/>
          <w:szCs w:val="20"/>
        </w:rPr>
        <w:t xml:space="preserve"> to the shepherds who destroy and scatter the sheep of my pasture! says the LORD. </w:t>
      </w:r>
      <w:proofErr w:type="gramStart"/>
      <w:r w:rsidRPr="00735A74">
        <w:rPr>
          <w:sz w:val="20"/>
          <w:szCs w:val="20"/>
        </w:rPr>
        <w:t>Therefore</w:t>
      </w:r>
      <w:proofErr w:type="gramEnd"/>
      <w:r w:rsidRPr="00735A74">
        <w:rPr>
          <w:sz w:val="20"/>
          <w:szCs w:val="20"/>
        </w:rPr>
        <w:t xml:space="preserve"> thus says the LORD, the God of Israel, concerning the shepherds who shepherd my people: It is you who have scattered my flock, and have driven them away, and you have not attended to them. </w:t>
      </w:r>
      <w:proofErr w:type="gramStart"/>
      <w:r w:rsidRPr="00735A74">
        <w:rPr>
          <w:sz w:val="20"/>
          <w:szCs w:val="20"/>
        </w:rPr>
        <w:t>So</w:t>
      </w:r>
      <w:proofErr w:type="gramEnd"/>
      <w:r w:rsidRPr="00735A74">
        <w:rPr>
          <w:sz w:val="20"/>
          <w:szCs w:val="20"/>
        </w:rPr>
        <w:t xml:space="preserve"> I will attend to you for your evil doings, says the LORD. Then </w:t>
      </w:r>
      <w:proofErr w:type="gramStart"/>
      <w:r w:rsidRPr="00735A74">
        <w:rPr>
          <w:sz w:val="20"/>
          <w:szCs w:val="20"/>
        </w:rPr>
        <w:t>I myself</w:t>
      </w:r>
      <w:proofErr w:type="gramEnd"/>
      <w:r w:rsidRPr="00735A74">
        <w:rPr>
          <w:sz w:val="20"/>
          <w:szCs w:val="20"/>
        </w:rPr>
        <w:t xml:space="preserve">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LORD. The days are surely coming, says the LORD, when I will raise up for David a righteous Branch, and he shall reign as king and deal wisely, and shall execute justice and righteousness in the land. In his days Judah will be </w:t>
      </w:r>
      <w:proofErr w:type="gramStart"/>
      <w:r w:rsidRPr="00735A74">
        <w:rPr>
          <w:sz w:val="20"/>
          <w:szCs w:val="20"/>
        </w:rPr>
        <w:t>saved</w:t>
      </w:r>
      <w:proofErr w:type="gramEnd"/>
      <w:r w:rsidRPr="00735A74">
        <w:rPr>
          <w:sz w:val="20"/>
          <w:szCs w:val="20"/>
        </w:rPr>
        <w:t xml:space="preserve"> and Israel will live in safety. And this is the name by which he will be called: “The LORD is our righteousness.”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19A7535C" w14:textId="541B1B85" w:rsidR="00014FBB" w:rsidRPr="00F51BF1" w:rsidRDefault="00C254EA">
      <w:pPr>
        <w:pStyle w:val="Heading3"/>
        <w:tabs>
          <w:tab w:val="center" w:pos="4513"/>
          <w:tab w:val="right" w:pos="9026"/>
        </w:tabs>
        <w:rPr>
          <w:i/>
          <w:iCs/>
          <w:sz w:val="22"/>
          <w:szCs w:val="22"/>
        </w:rPr>
      </w:pPr>
      <w:r w:rsidRPr="00F51BF1">
        <w:rPr>
          <w:sz w:val="22"/>
          <w:szCs w:val="22"/>
        </w:rPr>
        <w:t>16. The Song of Zechariah</w:t>
      </w:r>
      <w:r w:rsidRPr="00F51BF1">
        <w:rPr>
          <w:rStyle w:val="Citation"/>
          <w:sz w:val="22"/>
          <w:szCs w:val="22"/>
        </w:rPr>
        <w:tab/>
      </w:r>
      <w:r w:rsidRPr="00F51BF1">
        <w:rPr>
          <w:rStyle w:val="Citation"/>
          <w:sz w:val="22"/>
          <w:szCs w:val="22"/>
        </w:rPr>
        <w:tab/>
      </w:r>
      <w:r w:rsidRPr="00F51BF1">
        <w:rPr>
          <w:rStyle w:val="Citation"/>
          <w:i w:val="0"/>
          <w:iCs w:val="0"/>
          <w:sz w:val="22"/>
          <w:szCs w:val="22"/>
        </w:rPr>
        <w:t>Luke 1:68-79</w:t>
      </w:r>
    </w:p>
    <w:p w14:paraId="4335B32F" w14:textId="77777777" w:rsidR="00014FBB" w:rsidRPr="00F51BF1" w:rsidRDefault="00C254EA">
      <w:pPr>
        <w:pStyle w:val="Psalm"/>
        <w:rPr>
          <w:sz w:val="20"/>
          <w:szCs w:val="20"/>
        </w:rPr>
      </w:pPr>
      <w:r w:rsidRPr="00F51BF1">
        <w:rPr>
          <w:sz w:val="20"/>
          <w:szCs w:val="20"/>
        </w:rPr>
        <w:t>Blessed be the Lord, the God of Israel; *</w:t>
      </w:r>
      <w:r w:rsidRPr="00F51BF1">
        <w:rPr>
          <w:sz w:val="20"/>
          <w:szCs w:val="20"/>
        </w:rPr>
        <w:br/>
        <w:t>he has come to his people and set them free.</w:t>
      </w:r>
    </w:p>
    <w:p w14:paraId="7E27E5D7" w14:textId="77777777" w:rsidR="00014FBB" w:rsidRPr="00F51BF1" w:rsidRDefault="00C254EA">
      <w:pPr>
        <w:pStyle w:val="Psalm"/>
        <w:rPr>
          <w:sz w:val="20"/>
          <w:szCs w:val="20"/>
        </w:rPr>
      </w:pPr>
      <w:r w:rsidRPr="00F51BF1">
        <w:rPr>
          <w:sz w:val="20"/>
          <w:szCs w:val="20"/>
        </w:rPr>
        <w:t>He has raised up for us a mighty savior, *</w:t>
      </w:r>
      <w:r w:rsidRPr="00F51BF1">
        <w:rPr>
          <w:sz w:val="20"/>
          <w:szCs w:val="20"/>
        </w:rPr>
        <w:br/>
        <w:t>born of the house of his servant David.</w:t>
      </w:r>
    </w:p>
    <w:p w14:paraId="5BA96C27" w14:textId="77777777" w:rsidR="00014FBB" w:rsidRPr="00F51BF1" w:rsidRDefault="00C254EA">
      <w:pPr>
        <w:pStyle w:val="Psalm"/>
        <w:rPr>
          <w:sz w:val="20"/>
          <w:szCs w:val="20"/>
        </w:rPr>
      </w:pPr>
      <w:r w:rsidRPr="00F51BF1">
        <w:rPr>
          <w:sz w:val="20"/>
          <w:szCs w:val="20"/>
        </w:rPr>
        <w:t xml:space="preserve">Through his holy prophets he promised </w:t>
      </w:r>
      <w:proofErr w:type="gramStart"/>
      <w:r w:rsidRPr="00F51BF1">
        <w:rPr>
          <w:sz w:val="20"/>
          <w:szCs w:val="20"/>
        </w:rPr>
        <w:t>of</w:t>
      </w:r>
      <w:proofErr w:type="gramEnd"/>
      <w:r w:rsidRPr="00F51BF1">
        <w:rPr>
          <w:sz w:val="20"/>
          <w:szCs w:val="20"/>
        </w:rPr>
        <w:t xml:space="preserve"> old, that he would save us from our enemies, *</w:t>
      </w:r>
      <w:r w:rsidRPr="00F51BF1">
        <w:rPr>
          <w:sz w:val="20"/>
          <w:szCs w:val="20"/>
        </w:rPr>
        <w:br/>
        <w:t>from the hands of all who hate us.</w:t>
      </w:r>
    </w:p>
    <w:p w14:paraId="0DA70889" w14:textId="77777777" w:rsidR="00014FBB" w:rsidRPr="00F51BF1" w:rsidRDefault="00C254EA">
      <w:pPr>
        <w:pStyle w:val="Psalm"/>
        <w:rPr>
          <w:sz w:val="20"/>
          <w:szCs w:val="20"/>
        </w:rPr>
      </w:pPr>
      <w:r w:rsidRPr="00F51BF1">
        <w:rPr>
          <w:sz w:val="20"/>
          <w:szCs w:val="20"/>
        </w:rPr>
        <w:t>He promised to show mercy to our fathers *</w:t>
      </w:r>
      <w:r w:rsidRPr="00F51BF1">
        <w:rPr>
          <w:sz w:val="20"/>
          <w:szCs w:val="20"/>
        </w:rPr>
        <w:br/>
        <w:t>and to remember his holy covenant.</w:t>
      </w:r>
    </w:p>
    <w:p w14:paraId="5BFF269E" w14:textId="77777777" w:rsidR="00014FBB" w:rsidRPr="00F51BF1" w:rsidRDefault="00C254EA">
      <w:pPr>
        <w:pStyle w:val="Psalm"/>
        <w:rPr>
          <w:sz w:val="20"/>
          <w:szCs w:val="20"/>
        </w:rPr>
      </w:pPr>
      <w:r w:rsidRPr="00F51BF1">
        <w:rPr>
          <w:sz w:val="20"/>
          <w:szCs w:val="20"/>
        </w:rPr>
        <w:t>This was the oath he swore to our father Abraham, *</w:t>
      </w:r>
      <w:r w:rsidRPr="00F51BF1">
        <w:rPr>
          <w:sz w:val="20"/>
          <w:szCs w:val="20"/>
        </w:rPr>
        <w:br/>
        <w:t>to set us free from the hands of our enemies,</w:t>
      </w:r>
    </w:p>
    <w:p w14:paraId="667953BD" w14:textId="77777777" w:rsidR="00014FBB" w:rsidRPr="00F51BF1" w:rsidRDefault="00C254EA">
      <w:pPr>
        <w:pStyle w:val="Psalm"/>
        <w:rPr>
          <w:sz w:val="20"/>
          <w:szCs w:val="20"/>
        </w:rPr>
      </w:pPr>
      <w:r w:rsidRPr="00F51BF1">
        <w:rPr>
          <w:sz w:val="20"/>
          <w:szCs w:val="20"/>
        </w:rPr>
        <w:t>Free to worship him without fear, *</w:t>
      </w:r>
      <w:r w:rsidRPr="00F51BF1">
        <w:rPr>
          <w:sz w:val="20"/>
          <w:szCs w:val="20"/>
        </w:rPr>
        <w:br/>
        <w:t>holy and righteous in his sight all the days of our life.</w:t>
      </w:r>
    </w:p>
    <w:p w14:paraId="578E596B" w14:textId="77777777" w:rsidR="00014FBB" w:rsidRPr="00F51BF1" w:rsidRDefault="00C254EA">
      <w:pPr>
        <w:pStyle w:val="Psalm"/>
        <w:rPr>
          <w:sz w:val="20"/>
          <w:szCs w:val="20"/>
        </w:rPr>
      </w:pPr>
      <w:r w:rsidRPr="00F51BF1">
        <w:rPr>
          <w:sz w:val="20"/>
          <w:szCs w:val="20"/>
        </w:rPr>
        <w:t xml:space="preserve">You, my child, shall be called the prophet of the </w:t>
      </w:r>
      <w:proofErr w:type="gramStart"/>
      <w:r w:rsidRPr="00F51BF1">
        <w:rPr>
          <w:sz w:val="20"/>
          <w:szCs w:val="20"/>
        </w:rPr>
        <w:t>Most High</w:t>
      </w:r>
      <w:proofErr w:type="gramEnd"/>
      <w:r w:rsidRPr="00F51BF1">
        <w:rPr>
          <w:sz w:val="20"/>
          <w:szCs w:val="20"/>
        </w:rPr>
        <w:t>, *</w:t>
      </w:r>
      <w:r w:rsidRPr="00F51BF1">
        <w:rPr>
          <w:sz w:val="20"/>
          <w:szCs w:val="20"/>
        </w:rPr>
        <w:br/>
        <w:t>for you will go before the Lord to prepare his way,</w:t>
      </w:r>
    </w:p>
    <w:p w14:paraId="0B093CF5" w14:textId="77777777" w:rsidR="00014FBB" w:rsidRPr="00F51BF1" w:rsidRDefault="00C254EA">
      <w:pPr>
        <w:pStyle w:val="Psalm"/>
        <w:rPr>
          <w:sz w:val="20"/>
          <w:szCs w:val="20"/>
        </w:rPr>
      </w:pPr>
      <w:r w:rsidRPr="00F51BF1">
        <w:rPr>
          <w:sz w:val="20"/>
          <w:szCs w:val="20"/>
        </w:rPr>
        <w:t>To give his people knowledge of salvation *</w:t>
      </w:r>
      <w:r w:rsidRPr="00F51BF1">
        <w:rPr>
          <w:sz w:val="20"/>
          <w:szCs w:val="20"/>
        </w:rPr>
        <w:br/>
        <w:t>by the forgiveness of their sins.</w:t>
      </w:r>
    </w:p>
    <w:p w14:paraId="7C7449BC" w14:textId="77777777" w:rsidR="00014FBB" w:rsidRPr="00F51BF1" w:rsidRDefault="00C254EA">
      <w:pPr>
        <w:pStyle w:val="Psalm"/>
        <w:rPr>
          <w:sz w:val="20"/>
          <w:szCs w:val="20"/>
        </w:rPr>
      </w:pPr>
      <w:r w:rsidRPr="00F51BF1">
        <w:rPr>
          <w:sz w:val="20"/>
          <w:szCs w:val="20"/>
        </w:rPr>
        <w:t>In the tender compassion of our God *</w:t>
      </w:r>
      <w:r w:rsidRPr="00F51BF1">
        <w:rPr>
          <w:sz w:val="20"/>
          <w:szCs w:val="20"/>
        </w:rPr>
        <w:br/>
        <w:t>the dawn from on high shall break upon us,</w:t>
      </w:r>
    </w:p>
    <w:p w14:paraId="143D9D1F" w14:textId="77777777" w:rsidR="00014FBB" w:rsidRDefault="00C254EA">
      <w:pPr>
        <w:pStyle w:val="Psalm"/>
        <w:rPr>
          <w:sz w:val="20"/>
          <w:szCs w:val="20"/>
        </w:rPr>
      </w:pPr>
      <w:r w:rsidRPr="00F51BF1">
        <w:rPr>
          <w:sz w:val="20"/>
          <w:szCs w:val="20"/>
        </w:rPr>
        <w:t>To shine on those who dwell in darkness and the shadow of death, *</w:t>
      </w:r>
      <w:r w:rsidRPr="00F51BF1">
        <w:rPr>
          <w:sz w:val="20"/>
          <w:szCs w:val="20"/>
        </w:rPr>
        <w:br/>
        <w:t>and to guide our feet into the way of peace.</w:t>
      </w:r>
    </w:p>
    <w:p w14:paraId="728593DE" w14:textId="77777777" w:rsidR="00E07358" w:rsidRPr="00E07358" w:rsidRDefault="00E07358" w:rsidP="00E07358"/>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7BEE5D7" w14:textId="52A2C246" w:rsidR="00014FBB" w:rsidRPr="00E07358" w:rsidRDefault="00C254EA">
      <w:pPr>
        <w:pStyle w:val="Heading3"/>
        <w:tabs>
          <w:tab w:val="right" w:pos="9026"/>
        </w:tabs>
        <w:rPr>
          <w:sz w:val="22"/>
          <w:szCs w:val="22"/>
        </w:rPr>
      </w:pPr>
      <w:r w:rsidRPr="00F51BF1">
        <w:rPr>
          <w:sz w:val="22"/>
          <w:szCs w:val="22"/>
        </w:rPr>
        <w:t>The Second Lesson</w:t>
      </w:r>
      <w:r w:rsidRPr="00F51BF1">
        <w:rPr>
          <w:sz w:val="22"/>
          <w:szCs w:val="22"/>
        </w:rPr>
        <w:tab/>
      </w:r>
      <w:r w:rsidR="00735A74">
        <w:rPr>
          <w:sz w:val="22"/>
          <w:szCs w:val="22"/>
        </w:rPr>
        <w:t>Colossians 1:11-20</w:t>
      </w:r>
    </w:p>
    <w:p w14:paraId="61843408" w14:textId="61B3763B" w:rsidR="00014FBB" w:rsidRPr="00F51BF1" w:rsidRDefault="00C254EA">
      <w:pPr>
        <w:rPr>
          <w:sz w:val="20"/>
          <w:szCs w:val="20"/>
        </w:rPr>
      </w:pPr>
      <w:proofErr w:type="gramStart"/>
      <w:r w:rsidRPr="00F51BF1">
        <w:rPr>
          <w:sz w:val="20"/>
          <w:szCs w:val="20"/>
        </w:rPr>
        <w:t>A Reading</w:t>
      </w:r>
      <w:proofErr w:type="gramEnd"/>
      <w:r w:rsidRPr="00F51BF1">
        <w:rPr>
          <w:sz w:val="20"/>
          <w:szCs w:val="20"/>
        </w:rPr>
        <w:t xml:space="preserve"> from the Letter to </w:t>
      </w:r>
      <w:r w:rsidR="001366E4">
        <w:rPr>
          <w:sz w:val="20"/>
          <w:szCs w:val="20"/>
        </w:rPr>
        <w:t xml:space="preserve">the </w:t>
      </w:r>
      <w:r w:rsidR="00735A74">
        <w:rPr>
          <w:sz w:val="20"/>
          <w:szCs w:val="20"/>
        </w:rPr>
        <w:t>Colossians</w:t>
      </w:r>
      <w:r w:rsidRPr="00F51BF1">
        <w:rPr>
          <w:sz w:val="20"/>
          <w:szCs w:val="20"/>
        </w:rPr>
        <w:t>.</w:t>
      </w:r>
    </w:p>
    <w:p w14:paraId="3A3E1642" w14:textId="77777777" w:rsidR="004471F8" w:rsidRPr="004471F8" w:rsidRDefault="004471F8" w:rsidP="004471F8">
      <w:pPr>
        <w:rPr>
          <w:sz w:val="20"/>
          <w:szCs w:val="20"/>
        </w:rPr>
      </w:pPr>
      <w:r w:rsidRPr="004471F8">
        <w:rPr>
          <w:sz w:val="20"/>
          <w:szCs w:val="20"/>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labor we worked night and day, so that we might not burden any of you. This was not because we do not have that right, but </w:t>
      </w:r>
      <w:proofErr w:type="gramStart"/>
      <w:r w:rsidRPr="004471F8">
        <w:rPr>
          <w:sz w:val="20"/>
          <w:szCs w:val="20"/>
        </w:rPr>
        <w:t>in order to</w:t>
      </w:r>
      <w:proofErr w:type="gramEnd"/>
      <w:r w:rsidRPr="004471F8">
        <w:rPr>
          <w:sz w:val="20"/>
          <w:szCs w:val="20"/>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 </w:t>
      </w:r>
    </w:p>
    <w:p w14:paraId="4BE90E68" w14:textId="51BB4EC0"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7811C052" w:rsidR="00014FBB" w:rsidRPr="00F51BF1" w:rsidRDefault="00C254EA">
      <w:pPr>
        <w:pStyle w:val="Heading3"/>
        <w:tabs>
          <w:tab w:val="center" w:pos="4513"/>
          <w:tab w:val="right" w:pos="9026"/>
        </w:tabs>
        <w:rPr>
          <w:sz w:val="22"/>
          <w:szCs w:val="22"/>
        </w:rPr>
      </w:pPr>
      <w:r w:rsidRPr="00F51BF1">
        <w:rPr>
          <w:sz w:val="22"/>
          <w:szCs w:val="22"/>
        </w:rPr>
        <w:lastRenderedPageBreak/>
        <w:t>21. You are God</w:t>
      </w:r>
      <w:r w:rsidR="00F51BF1" w:rsidRPr="00F51BF1">
        <w:rPr>
          <w:sz w:val="22"/>
          <w:szCs w:val="22"/>
        </w:rPr>
        <w:t xml:space="preserve">       </w:t>
      </w:r>
      <w:r w:rsidR="00F51BF1" w:rsidRPr="00F51BF1">
        <w:rPr>
          <w:sz w:val="22"/>
          <w:szCs w:val="22"/>
        </w:rPr>
        <w:tab/>
      </w:r>
      <w:r w:rsidR="00F51BF1" w:rsidRPr="00F51BF1">
        <w:rPr>
          <w:sz w:val="22"/>
          <w:szCs w:val="22"/>
        </w:rPr>
        <w:tab/>
      </w:r>
      <w:proofErr w:type="spellStart"/>
      <w:r w:rsidR="00F51BF1" w:rsidRPr="00F51BF1">
        <w:rPr>
          <w:i/>
          <w:iCs/>
          <w:sz w:val="22"/>
          <w:szCs w:val="22"/>
        </w:rPr>
        <w:t>Te</w:t>
      </w:r>
      <w:proofErr w:type="spellEnd"/>
      <w:r w:rsidR="00F51BF1" w:rsidRPr="00F51BF1">
        <w:rPr>
          <w:i/>
          <w:iCs/>
          <w:sz w:val="22"/>
          <w:szCs w:val="22"/>
        </w:rPr>
        <w:t xml:space="preserve"> Deum </w:t>
      </w:r>
      <w:proofErr w:type="spellStart"/>
      <w:r w:rsidR="00F51BF1" w:rsidRPr="00F51BF1">
        <w:rPr>
          <w:i/>
          <w:iCs/>
          <w:sz w:val="22"/>
          <w:szCs w:val="22"/>
        </w:rPr>
        <w:t>laudamus</w:t>
      </w:r>
      <w:proofErr w:type="spellEnd"/>
    </w:p>
    <w:p w14:paraId="5CC8A75A" w14:textId="77777777" w:rsidR="00F51BF1" w:rsidRDefault="00F51BF1" w:rsidP="00F51BF1">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18C90968" w14:textId="77777777" w:rsidR="00F51BF1" w:rsidRPr="00E15E4A" w:rsidRDefault="00F51BF1" w:rsidP="00F51BF1"/>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14:paraId="22296F08" w14:textId="2A2D3E6C"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t xml:space="preserve">Luke </w:t>
      </w:r>
      <w:r w:rsidR="00E07358">
        <w:rPr>
          <w:sz w:val="22"/>
          <w:szCs w:val="22"/>
        </w:rPr>
        <w:t>2</w:t>
      </w:r>
      <w:r w:rsidR="0033422D">
        <w:rPr>
          <w:sz w:val="22"/>
          <w:szCs w:val="22"/>
        </w:rPr>
        <w:t>3</w:t>
      </w:r>
      <w:r w:rsidR="001366E4">
        <w:rPr>
          <w:sz w:val="22"/>
          <w:szCs w:val="22"/>
        </w:rPr>
        <w:t>:</w:t>
      </w:r>
      <w:r w:rsidR="0033422D">
        <w:rPr>
          <w:sz w:val="22"/>
          <w:szCs w:val="22"/>
        </w:rPr>
        <w:t>33</w:t>
      </w:r>
      <w:r w:rsidR="001366E4">
        <w:rPr>
          <w:sz w:val="22"/>
          <w:szCs w:val="22"/>
        </w:rPr>
        <w:t>-</w:t>
      </w:r>
      <w:r w:rsidR="0033422D">
        <w:rPr>
          <w:sz w:val="22"/>
          <w:szCs w:val="22"/>
        </w:rPr>
        <w:t>43</w:t>
      </w:r>
    </w:p>
    <w:p w14:paraId="2A95563B" w14:textId="77777777" w:rsidR="00014FBB" w:rsidRPr="00F51BF1" w:rsidRDefault="00C254EA">
      <w:pPr>
        <w:rPr>
          <w:sz w:val="20"/>
          <w:szCs w:val="20"/>
        </w:rPr>
      </w:pPr>
      <w:r w:rsidRPr="00F51BF1">
        <w:rPr>
          <w:sz w:val="20"/>
          <w:szCs w:val="20"/>
        </w:rPr>
        <w:t>A Reading from the Gospel According to Luke.</w:t>
      </w:r>
    </w:p>
    <w:p w14:paraId="052A5809" w14:textId="77777777" w:rsidR="0033422D" w:rsidRPr="0033422D" w:rsidRDefault="0033422D" w:rsidP="0033422D">
      <w:pPr>
        <w:rPr>
          <w:sz w:val="20"/>
          <w:szCs w:val="20"/>
        </w:rPr>
      </w:pPr>
      <w:r w:rsidRPr="0033422D">
        <w:rPr>
          <w:sz w:val="20"/>
          <w:szCs w:val="20"/>
        </w:rPr>
        <w:t xml:space="preserve">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 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He replied, “Truly I tell you, today you will be with me in Paradise.”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r>
      <w:r w:rsidRPr="00F51BF1">
        <w:rPr>
          <w:b w:val="0"/>
          <w:bCs w:val="0"/>
          <w:sz w:val="20"/>
          <w:szCs w:val="20"/>
        </w:rPr>
        <w:lastRenderedPageBreak/>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2BFBD6CD" w14:textId="77777777" w:rsidR="0033422D" w:rsidRPr="0033422D" w:rsidRDefault="0033422D" w:rsidP="0033422D">
      <w:pPr>
        <w:rPr>
          <w:sz w:val="20"/>
          <w:szCs w:val="20"/>
        </w:rPr>
      </w:pPr>
      <w:r w:rsidRPr="0033422D">
        <w:rPr>
          <w:sz w:val="20"/>
          <w:szCs w:val="20"/>
        </w:rPr>
        <w:lastRenderedPageBreak/>
        <w:t xml:space="preserve">Almighty and everlasting God, whose will it is to restore all things in your well-beloved Son, the King of kings and Lord of lords: Mercifully grant that the peoples of the earth, divided and enslaved by sin, may be freed and brought together under his most gracious rule; who lives and reigns with you and the Holy Spirit, one God, now and </w:t>
      </w:r>
      <w:proofErr w:type="spellStart"/>
      <w:r w:rsidRPr="0033422D">
        <w:rPr>
          <w:sz w:val="20"/>
          <w:szCs w:val="20"/>
        </w:rPr>
        <w:t>for ever</w:t>
      </w:r>
      <w:proofErr w:type="spellEnd"/>
      <w:r w:rsidRPr="0033422D">
        <w:rPr>
          <w:sz w:val="20"/>
          <w:szCs w:val="20"/>
        </w:rPr>
        <w:t xml:space="preserve">. </w:t>
      </w:r>
      <w:r w:rsidRPr="0033422D">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lastRenderedPageBreak/>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4AE8579C" w14:textId="77777777" w:rsidR="00F51BF1" w:rsidRPr="00545815" w:rsidRDefault="00F51BF1" w:rsidP="00F51BF1">
      <w:pPr>
        <w:tabs>
          <w:tab w:val="right" w:pos="9026"/>
        </w:tabs>
        <w:jc w:val="center"/>
        <w:rPr>
          <w:b/>
          <w:bCs/>
          <w:sz w:val="20"/>
          <w:szCs w:val="20"/>
        </w:rPr>
      </w:pPr>
      <w:r>
        <w:rPr>
          <w:b/>
          <w:bCs/>
          <w:sz w:val="20"/>
          <w:szCs w:val="20"/>
        </w:rPr>
        <w:t>ANNOUNCEMENTS</w:t>
      </w:r>
    </w:p>
    <w:p w14:paraId="327D2297" w14:textId="77777777" w:rsidR="00F44D08" w:rsidRDefault="00F44D08" w:rsidP="00BD4076">
      <w:pPr>
        <w:tabs>
          <w:tab w:val="right" w:pos="9026"/>
        </w:tabs>
        <w:rPr>
          <w:sz w:val="18"/>
          <w:szCs w:val="18"/>
        </w:rPr>
      </w:pPr>
    </w:p>
    <w:p w14:paraId="4A4FEC9D" w14:textId="2AED3DBB" w:rsidR="00F44D08" w:rsidRPr="00F44D08" w:rsidRDefault="00F44D08" w:rsidP="00F44D08">
      <w:pPr>
        <w:tabs>
          <w:tab w:val="right" w:pos="9026"/>
        </w:tabs>
        <w:rPr>
          <w:b/>
          <w:bCs/>
          <w:sz w:val="18"/>
          <w:szCs w:val="18"/>
        </w:rPr>
      </w:pPr>
      <w:r w:rsidRPr="00F44D08">
        <w:rPr>
          <w:b/>
          <w:bCs/>
          <w:sz w:val="18"/>
          <w:szCs w:val="18"/>
        </w:rPr>
        <w:t>Advent Arts Market | Saturday, December 6, 9 AM–1 PM | Barth House (Memphis)</w:t>
      </w:r>
      <w:r>
        <w:rPr>
          <w:b/>
          <w:bCs/>
          <w:sz w:val="18"/>
          <w:szCs w:val="18"/>
        </w:rPr>
        <w:t xml:space="preserve">. </w:t>
      </w:r>
      <w:r w:rsidRPr="00F44D08">
        <w:rPr>
          <w:sz w:val="18"/>
          <w:szCs w:val="18"/>
        </w:rPr>
        <w:t>Shop local this holiday season at the 5th Annual Advent Arts Market! Discover handcrafted pottery, original paintings, embroidery, jewelry, and more from talented area artists and makers including the Holy Trinity Art Guild, Sundog Artifacts, Crochet with Chanielle, Thistle &amp; Bee, and more! Enjoy live music, delicious food, and festive community spirit!</w:t>
      </w:r>
      <w:r>
        <w:rPr>
          <w:sz w:val="18"/>
          <w:szCs w:val="18"/>
        </w:rPr>
        <w:t xml:space="preserve"> </w:t>
      </w:r>
      <w:r w:rsidRPr="00F44D08">
        <w:rPr>
          <w:sz w:val="18"/>
          <w:szCs w:val="18"/>
        </w:rPr>
        <w:t>Barth House Episcopal Center: 409 Patterson St., Memphis, TN 38111</w:t>
      </w:r>
    </w:p>
    <w:p w14:paraId="1E3E90D3" w14:textId="77777777" w:rsidR="00F44D08" w:rsidRPr="00BD4076" w:rsidRDefault="00F44D08" w:rsidP="00BD4076">
      <w:pPr>
        <w:tabs>
          <w:tab w:val="right" w:pos="9026"/>
        </w:tabs>
        <w:rPr>
          <w:b/>
          <w:bCs/>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3741" w14:textId="77777777" w:rsidR="00AA3FBE" w:rsidRDefault="00AA3FBE">
      <w:pPr>
        <w:spacing w:after="0"/>
      </w:pPr>
      <w:r>
        <w:separator/>
      </w:r>
    </w:p>
  </w:endnote>
  <w:endnote w:type="continuationSeparator" w:id="0">
    <w:p w14:paraId="533AE3A2" w14:textId="77777777" w:rsidR="00AA3FBE" w:rsidRDefault="00AA3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5962" w14:textId="77777777" w:rsidR="00AA3FBE" w:rsidRDefault="00AA3FBE">
      <w:pPr>
        <w:spacing w:after="0"/>
      </w:pPr>
      <w:r>
        <w:separator/>
      </w:r>
    </w:p>
  </w:footnote>
  <w:footnote w:type="continuationSeparator" w:id="0">
    <w:p w14:paraId="383EBCA7" w14:textId="77777777" w:rsidR="00AA3FBE" w:rsidRDefault="00AA3F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41A1"/>
    <w:rsid w:val="00024F0C"/>
    <w:rsid w:val="000A1D47"/>
    <w:rsid w:val="000C64E9"/>
    <w:rsid w:val="000F2292"/>
    <w:rsid w:val="001366E4"/>
    <w:rsid w:val="001862A7"/>
    <w:rsid w:val="001F56F3"/>
    <w:rsid w:val="002200FE"/>
    <w:rsid w:val="00261565"/>
    <w:rsid w:val="002646CE"/>
    <w:rsid w:val="00286D2E"/>
    <w:rsid w:val="0033422D"/>
    <w:rsid w:val="0033476D"/>
    <w:rsid w:val="00346A29"/>
    <w:rsid w:val="003C60BC"/>
    <w:rsid w:val="00442684"/>
    <w:rsid w:val="004471F8"/>
    <w:rsid w:val="004474E7"/>
    <w:rsid w:val="004F25BB"/>
    <w:rsid w:val="0058579C"/>
    <w:rsid w:val="0062799A"/>
    <w:rsid w:val="00636381"/>
    <w:rsid w:val="00721EBB"/>
    <w:rsid w:val="007358E1"/>
    <w:rsid w:val="0073599B"/>
    <w:rsid w:val="00735A74"/>
    <w:rsid w:val="007503BC"/>
    <w:rsid w:val="007D19A8"/>
    <w:rsid w:val="008516DD"/>
    <w:rsid w:val="0091326F"/>
    <w:rsid w:val="00976A0F"/>
    <w:rsid w:val="00A57609"/>
    <w:rsid w:val="00A92665"/>
    <w:rsid w:val="00AA3FBE"/>
    <w:rsid w:val="00AF1D62"/>
    <w:rsid w:val="00B46A63"/>
    <w:rsid w:val="00B86DE5"/>
    <w:rsid w:val="00BD4076"/>
    <w:rsid w:val="00C05557"/>
    <w:rsid w:val="00C254EA"/>
    <w:rsid w:val="00C80237"/>
    <w:rsid w:val="00D83977"/>
    <w:rsid w:val="00E07358"/>
    <w:rsid w:val="00E20F90"/>
    <w:rsid w:val="00E317CC"/>
    <w:rsid w:val="00E61CF4"/>
    <w:rsid w:val="00E6711C"/>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2678</Words>
  <Characters>11221</Characters>
  <Application>Microsoft Office Word</Application>
  <DocSecurity>0</DocSecurity>
  <Lines>280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4</cp:revision>
  <cp:lastPrinted>2025-10-14T18:28:00Z</cp:lastPrinted>
  <dcterms:created xsi:type="dcterms:W3CDTF">2025-11-10T15:34:00Z</dcterms:created>
  <dcterms:modified xsi:type="dcterms:W3CDTF">2025-11-18T18:07:00Z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