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6A464348"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C83EBA">
        <w:rPr>
          <w:rFonts w:ascii="Merriweather" w:hAnsi="Merriweather" w:cs="Merriweather"/>
          <w:b w:val="0"/>
          <w:bCs w:val="0"/>
          <w:i/>
          <w:iCs/>
          <w:sz w:val="20"/>
          <w:szCs w:val="20"/>
        </w:rPr>
        <w:t>February 1</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C83EBA">
        <w:rPr>
          <w:rFonts w:ascii="Merriweather" w:hAnsi="Merriweather" w:cs="Merriweather"/>
          <w:b w:val="0"/>
          <w:bCs w:val="0"/>
          <w:i/>
          <w:iCs/>
          <w:sz w:val="18"/>
          <w:szCs w:val="18"/>
        </w:rPr>
        <w:t xml:space="preserve">Fourth </w:t>
      </w:r>
      <w:r w:rsidR="00225988">
        <w:rPr>
          <w:rFonts w:ascii="Merriweather" w:hAnsi="Merriweather" w:cs="Merriweather"/>
          <w:b w:val="0"/>
          <w:bCs w:val="0"/>
          <w:i/>
          <w:iCs/>
          <w:sz w:val="18"/>
          <w:szCs w:val="18"/>
        </w:rPr>
        <w:t>Sunday after</w:t>
      </w:r>
      <w:r w:rsidR="001374D4">
        <w:rPr>
          <w:rFonts w:ascii="Merriweather" w:hAnsi="Merriweather" w:cs="Merriweather"/>
          <w:b w:val="0"/>
          <w:bCs w:val="0"/>
          <w:i/>
          <w:iCs/>
          <w:sz w:val="18"/>
          <w:szCs w:val="18"/>
        </w:rPr>
        <w:t xml:space="preserve"> </w:t>
      </w:r>
      <w:r w:rsidR="00374DAA">
        <w:rPr>
          <w:rFonts w:ascii="Merriweather" w:hAnsi="Merriweather" w:cs="Merriweather"/>
          <w:b w:val="0"/>
          <w:bCs w:val="0"/>
          <w:i/>
          <w:iCs/>
          <w:sz w:val="18"/>
          <w:szCs w:val="18"/>
        </w:rPr>
        <w:t>the Epiphany</w:t>
      </w:r>
    </w:p>
    <w:p w14:paraId="36274C9C" w14:textId="77777777" w:rsidR="00F51BF1" w:rsidRDefault="00F51BF1" w:rsidP="00F51BF1"/>
    <w:p w14:paraId="3D1ACC9B" w14:textId="0D277EA3" w:rsidR="00F51BF1" w:rsidRPr="00225988" w:rsidRDefault="00374DAA" w:rsidP="00E07358">
      <w:pPr>
        <w:rPr>
          <w:sz w:val="20"/>
          <w:szCs w:val="20"/>
        </w:rPr>
      </w:pPr>
      <w:r w:rsidRPr="00374DAA">
        <w:rPr>
          <w:sz w:val="20"/>
          <w:szCs w:val="20"/>
        </w:rPr>
        <w:t xml:space="preserve">I will give you as a light to the nations, that my salvation may reach to the end of the earth. </w:t>
      </w:r>
      <w:r>
        <w:rPr>
          <w:sz w:val="20"/>
          <w:szCs w:val="20"/>
        </w:rPr>
        <w:tab/>
      </w:r>
      <w:r>
        <w:rPr>
          <w:sz w:val="20"/>
          <w:szCs w:val="20"/>
        </w:rPr>
        <w:tab/>
      </w:r>
      <w:r>
        <w:rPr>
          <w:rStyle w:val="Citation"/>
          <w:sz w:val="18"/>
          <w:szCs w:val="18"/>
        </w:rPr>
        <w:t>Isaiah</w:t>
      </w:r>
      <w:r w:rsidR="00225988">
        <w:rPr>
          <w:rStyle w:val="Citation"/>
          <w:sz w:val="18"/>
          <w:szCs w:val="18"/>
        </w:rPr>
        <w:t xml:space="preserve"> </w:t>
      </w:r>
      <w:r>
        <w:rPr>
          <w:rStyle w:val="Citation"/>
          <w:sz w:val="18"/>
          <w:szCs w:val="18"/>
        </w:rPr>
        <w:t>49</w:t>
      </w:r>
      <w:r w:rsidR="00225988">
        <w:rPr>
          <w:rStyle w:val="Citation"/>
          <w:sz w:val="18"/>
          <w:szCs w:val="18"/>
        </w:rPr>
        <w:t>:</w:t>
      </w:r>
      <w:r>
        <w:rPr>
          <w:rStyle w:val="Citation"/>
          <w:sz w:val="18"/>
          <w:szCs w:val="18"/>
        </w:rPr>
        <w:t>6b</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5FDC265B" w14:textId="77777777" w:rsidR="00F51BF1" w:rsidRPr="00EA70E0" w:rsidRDefault="00F51BF1" w:rsidP="00F51BF1">
      <w:pPr>
        <w:pStyle w:val="GloriaPatri"/>
        <w:rPr>
          <w:b/>
          <w:bCs/>
          <w:sz w:val="20"/>
          <w:szCs w:val="20"/>
        </w:rPr>
      </w:pPr>
      <w:r w:rsidRPr="00EA70E0">
        <w:rPr>
          <w:b/>
          <w:bCs/>
          <w:sz w:val="20"/>
          <w:szCs w:val="20"/>
        </w:rPr>
        <w:t>as it was in the beginning, is now, and will be </w:t>
      </w:r>
      <w:proofErr w:type="spellStart"/>
      <w:r w:rsidRPr="00EA70E0">
        <w:rPr>
          <w:b/>
          <w:bCs/>
          <w:sz w:val="20"/>
          <w:szCs w:val="20"/>
        </w:rPr>
        <w:t>for ever</w:t>
      </w:r>
      <w:proofErr w:type="spellEnd"/>
      <w:r w:rsidRPr="00EA70E0">
        <w:rPr>
          <w:b/>
          <w:bCs/>
          <w:sz w:val="20"/>
          <w:szCs w:val="20"/>
        </w:rPr>
        <w:t>. Amen.</w:t>
      </w:r>
    </w:p>
    <w:p w14:paraId="1BB85AA3" w14:textId="77777777" w:rsidR="00F51BF1" w:rsidRPr="00EA70E0" w:rsidRDefault="00F51BF1" w:rsidP="00F51BF1">
      <w:pPr>
        <w:rPr>
          <w:b/>
          <w:bCs/>
          <w:sz w:val="20"/>
          <w:szCs w:val="20"/>
        </w:rPr>
      </w:pPr>
      <w:r w:rsidRPr="00EA70E0">
        <w:rPr>
          <w:b/>
          <w:bCs/>
          <w:sz w:val="20"/>
          <w:szCs w:val="20"/>
        </w:rPr>
        <w:t>Alleluia.</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78D6412F" w14:textId="77777777" w:rsidR="00374DAA" w:rsidRPr="00EA70E0" w:rsidRDefault="00374DAA" w:rsidP="00374DAA">
      <w:pPr>
        <w:pStyle w:val="Antiphon0"/>
        <w:rPr>
          <w:b/>
          <w:bCs/>
          <w:sz w:val="20"/>
          <w:szCs w:val="20"/>
        </w:rPr>
      </w:pPr>
      <w:r w:rsidRPr="00374DAA">
        <w:rPr>
          <w:sz w:val="20"/>
          <w:szCs w:val="20"/>
        </w:rPr>
        <w:t xml:space="preserve">The Lord has shown forth his glory: </w:t>
      </w:r>
      <w:r w:rsidRPr="00EA70E0">
        <w:rPr>
          <w:b/>
          <w:bCs/>
          <w:sz w:val="20"/>
          <w:szCs w:val="20"/>
        </w:rPr>
        <w:t>Come let us adore him.</w:t>
      </w:r>
    </w:p>
    <w:p w14:paraId="62E53600" w14:textId="6CD46C42"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4E473E64" w14:textId="234D4DB7" w:rsidR="001374D4" w:rsidRPr="00374DAA" w:rsidRDefault="00C254EA" w:rsidP="00374DAA">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r w:rsidR="00374DAA">
        <w:rPr>
          <w:b/>
          <w:bCs/>
          <w:sz w:val="20"/>
          <w:szCs w:val="20"/>
        </w:rPr>
        <w:br/>
      </w:r>
    </w:p>
    <w:p w14:paraId="2F415330" w14:textId="77777777" w:rsidR="00374DAA" w:rsidRPr="00374DAA" w:rsidRDefault="00374DAA" w:rsidP="00374DAA">
      <w:pPr>
        <w:pStyle w:val="Antiphon0"/>
        <w:rPr>
          <w:sz w:val="20"/>
          <w:szCs w:val="20"/>
        </w:rPr>
      </w:pPr>
      <w:r w:rsidRPr="00374DAA">
        <w:rPr>
          <w:sz w:val="20"/>
          <w:szCs w:val="20"/>
        </w:rPr>
        <w:t xml:space="preserve">The Lord has shown forth his glory: </w:t>
      </w:r>
      <w:r w:rsidRPr="00EA70E0">
        <w:rPr>
          <w:b/>
          <w:bCs/>
          <w:sz w:val="20"/>
          <w:szCs w:val="20"/>
        </w:rPr>
        <w:t>Come let us adore him.</w:t>
      </w:r>
    </w:p>
    <w:p w14:paraId="3FB73436" w14:textId="77777777" w:rsidR="001A35FE" w:rsidRDefault="001A35FE" w:rsidP="001A35FE"/>
    <w:p w14:paraId="27977D41" w14:textId="2D55EF0E" w:rsidR="00D53F48" w:rsidRDefault="00D53F48" w:rsidP="00D53F48">
      <w:pPr>
        <w:rPr>
          <w:b/>
          <w:bCs/>
          <w:sz w:val="22"/>
          <w:szCs w:val="22"/>
        </w:rPr>
      </w:pPr>
      <w:r w:rsidRPr="00D53F48">
        <w:rPr>
          <w:b/>
          <w:bCs/>
          <w:sz w:val="22"/>
          <w:szCs w:val="22"/>
        </w:rPr>
        <w:t xml:space="preserve">Psalm </w:t>
      </w:r>
      <w:r w:rsidR="00C83EBA">
        <w:rPr>
          <w:b/>
          <w:bCs/>
          <w:sz w:val="22"/>
          <w:szCs w:val="22"/>
        </w:rPr>
        <w:t>15</w:t>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sidR="00C83EBA" w:rsidRPr="00C83EBA">
        <w:rPr>
          <w:i/>
          <w:iCs/>
          <w:sz w:val="22"/>
          <w:szCs w:val="22"/>
        </w:rPr>
        <w:t xml:space="preserve">Domine, </w:t>
      </w:r>
      <w:proofErr w:type="spellStart"/>
      <w:r w:rsidR="00C83EBA" w:rsidRPr="00C83EBA">
        <w:rPr>
          <w:i/>
          <w:iCs/>
          <w:sz w:val="22"/>
          <w:szCs w:val="22"/>
        </w:rPr>
        <w:t>quis</w:t>
      </w:r>
      <w:proofErr w:type="spellEnd"/>
      <w:r w:rsidR="00C83EBA" w:rsidRPr="00C83EBA">
        <w:rPr>
          <w:i/>
          <w:iCs/>
          <w:sz w:val="22"/>
          <w:szCs w:val="22"/>
        </w:rPr>
        <w:t xml:space="preserve"> </w:t>
      </w:r>
      <w:proofErr w:type="spellStart"/>
      <w:r w:rsidR="00C83EBA" w:rsidRPr="00C83EBA">
        <w:rPr>
          <w:i/>
          <w:iCs/>
          <w:sz w:val="22"/>
          <w:szCs w:val="22"/>
        </w:rPr>
        <w:t>habitabit</w:t>
      </w:r>
      <w:proofErr w:type="spellEnd"/>
      <w:r w:rsidR="00C83EBA" w:rsidRPr="00C83EBA">
        <w:rPr>
          <w:i/>
          <w:iCs/>
          <w:sz w:val="22"/>
          <w:szCs w:val="22"/>
        </w:rPr>
        <w:t>?</w:t>
      </w:r>
      <w:r w:rsidR="00B35D62">
        <w:rPr>
          <w:i/>
          <w:iCs/>
          <w:sz w:val="22"/>
          <w:szCs w:val="22"/>
        </w:rPr>
        <w:tab/>
      </w:r>
      <w:r w:rsidR="00B35D62">
        <w:rPr>
          <w:i/>
          <w:iCs/>
          <w:sz w:val="22"/>
          <w:szCs w:val="22"/>
        </w:rPr>
        <w:tab/>
      </w:r>
      <w:r w:rsidR="00B35D62">
        <w:rPr>
          <w:i/>
          <w:iCs/>
          <w:sz w:val="22"/>
          <w:szCs w:val="22"/>
        </w:rPr>
        <w:tab/>
      </w:r>
      <w:r w:rsidR="00B35D62">
        <w:rPr>
          <w:i/>
          <w:iCs/>
          <w:sz w:val="22"/>
          <w:szCs w:val="22"/>
        </w:rPr>
        <w:tab/>
      </w:r>
      <w:r w:rsidR="005C3DC4">
        <w:rPr>
          <w:b/>
          <w:bCs/>
          <w:i/>
          <w:iCs/>
          <w:sz w:val="22"/>
          <w:szCs w:val="22"/>
        </w:rPr>
        <w:t xml:space="preserve"> </w:t>
      </w:r>
      <w:r w:rsidRPr="00D53F48">
        <w:rPr>
          <w:b/>
          <w:bCs/>
          <w:sz w:val="22"/>
          <w:szCs w:val="22"/>
        </w:rPr>
        <w:t xml:space="preserve">BCP p. </w:t>
      </w:r>
      <w:r w:rsidR="00C83EBA">
        <w:rPr>
          <w:b/>
          <w:bCs/>
          <w:sz w:val="22"/>
          <w:szCs w:val="22"/>
        </w:rPr>
        <w:t>599</w:t>
      </w:r>
    </w:p>
    <w:p w14:paraId="54C0C22D" w14:textId="77777777" w:rsidR="00C83EBA" w:rsidRPr="00EF5952" w:rsidRDefault="00C83EBA" w:rsidP="00C83EBA">
      <w:pPr>
        <w:pStyle w:val="Psalm"/>
        <w:rPr>
          <w:sz w:val="20"/>
          <w:szCs w:val="20"/>
        </w:rPr>
      </w:pPr>
      <w:r w:rsidRPr="00EF5952">
        <w:rPr>
          <w:sz w:val="20"/>
          <w:szCs w:val="20"/>
        </w:rPr>
        <w:t>LORD, who may dwell in your tabernacle? *</w:t>
      </w:r>
      <w:r w:rsidRPr="00EF5952">
        <w:rPr>
          <w:sz w:val="20"/>
          <w:szCs w:val="20"/>
        </w:rPr>
        <w:br/>
        <w:t>who may abide upon your holy hill?</w:t>
      </w:r>
    </w:p>
    <w:p w14:paraId="01E62D3D" w14:textId="77777777" w:rsidR="00C83EBA" w:rsidRPr="00EF5952" w:rsidRDefault="00C83EBA" w:rsidP="00C83EBA">
      <w:pPr>
        <w:pStyle w:val="Psalm"/>
        <w:rPr>
          <w:sz w:val="20"/>
          <w:szCs w:val="20"/>
        </w:rPr>
      </w:pPr>
      <w:r w:rsidRPr="00EF5952">
        <w:rPr>
          <w:sz w:val="20"/>
          <w:szCs w:val="20"/>
        </w:rPr>
        <w:t>Whoever leads a blameless life and does what is right, *</w:t>
      </w:r>
      <w:r w:rsidRPr="00EF5952">
        <w:rPr>
          <w:sz w:val="20"/>
          <w:szCs w:val="20"/>
        </w:rPr>
        <w:br/>
        <w:t>who speaks the truth from his heart.</w:t>
      </w:r>
    </w:p>
    <w:p w14:paraId="76623E6B" w14:textId="77777777" w:rsidR="00C83EBA" w:rsidRPr="00EF5952" w:rsidRDefault="00C83EBA" w:rsidP="00C83EBA">
      <w:pPr>
        <w:pStyle w:val="Psalm"/>
        <w:rPr>
          <w:sz w:val="20"/>
          <w:szCs w:val="20"/>
        </w:rPr>
      </w:pPr>
      <w:r w:rsidRPr="00EF5952">
        <w:rPr>
          <w:sz w:val="20"/>
          <w:szCs w:val="20"/>
        </w:rPr>
        <w:t>There is no guile upon his tongue; he does no evil to his friend; *</w:t>
      </w:r>
      <w:r w:rsidRPr="00EF5952">
        <w:rPr>
          <w:sz w:val="20"/>
          <w:szCs w:val="20"/>
        </w:rPr>
        <w:br/>
        <w:t>he does not heap contempt upon his neighbor.</w:t>
      </w:r>
    </w:p>
    <w:p w14:paraId="32019718" w14:textId="77777777" w:rsidR="00C83EBA" w:rsidRPr="00EF5952" w:rsidRDefault="00C83EBA" w:rsidP="00C83EBA">
      <w:pPr>
        <w:pStyle w:val="Psalm"/>
        <w:rPr>
          <w:sz w:val="20"/>
          <w:szCs w:val="20"/>
        </w:rPr>
      </w:pPr>
      <w:r w:rsidRPr="00EF5952">
        <w:rPr>
          <w:sz w:val="20"/>
          <w:szCs w:val="20"/>
        </w:rPr>
        <w:t>In his sight the wicked is rejected, *</w:t>
      </w:r>
      <w:r w:rsidRPr="00EF5952">
        <w:rPr>
          <w:sz w:val="20"/>
          <w:szCs w:val="20"/>
        </w:rPr>
        <w:br/>
        <w:t>but he honors those who fear the LORD.</w:t>
      </w:r>
    </w:p>
    <w:p w14:paraId="020E46D1" w14:textId="77777777" w:rsidR="00C83EBA" w:rsidRPr="00EF5952" w:rsidRDefault="00C83EBA" w:rsidP="00C83EBA">
      <w:pPr>
        <w:pStyle w:val="Psalm"/>
        <w:rPr>
          <w:sz w:val="20"/>
          <w:szCs w:val="20"/>
        </w:rPr>
      </w:pPr>
      <w:r w:rsidRPr="00EF5952">
        <w:rPr>
          <w:sz w:val="20"/>
          <w:szCs w:val="20"/>
        </w:rPr>
        <w:t>He has sworn to do no wrong *</w:t>
      </w:r>
      <w:r w:rsidRPr="00EF5952">
        <w:rPr>
          <w:sz w:val="20"/>
          <w:szCs w:val="20"/>
        </w:rPr>
        <w:br/>
        <w:t>and does not take back his word.</w:t>
      </w:r>
    </w:p>
    <w:p w14:paraId="78BF8442" w14:textId="77777777" w:rsidR="00C83EBA" w:rsidRPr="00EF5952" w:rsidRDefault="00C83EBA" w:rsidP="00C83EBA">
      <w:pPr>
        <w:pStyle w:val="Psalm"/>
        <w:rPr>
          <w:sz w:val="20"/>
          <w:szCs w:val="20"/>
        </w:rPr>
      </w:pPr>
      <w:r w:rsidRPr="00EF5952">
        <w:rPr>
          <w:sz w:val="20"/>
          <w:szCs w:val="20"/>
        </w:rPr>
        <w:t>He does not give his money in hope of gain, *</w:t>
      </w:r>
      <w:r w:rsidRPr="00EF5952">
        <w:rPr>
          <w:sz w:val="20"/>
          <w:szCs w:val="20"/>
        </w:rPr>
        <w:br/>
        <w:t>nor does he take a bribe against the innocent.</w:t>
      </w:r>
    </w:p>
    <w:p w14:paraId="6641CAFE" w14:textId="77777777" w:rsidR="00C83EBA" w:rsidRPr="00EF5952" w:rsidRDefault="00C83EBA" w:rsidP="00C83EBA">
      <w:pPr>
        <w:pStyle w:val="Psalm"/>
        <w:rPr>
          <w:sz w:val="20"/>
          <w:szCs w:val="20"/>
        </w:rPr>
      </w:pPr>
      <w:r w:rsidRPr="00EF5952">
        <w:rPr>
          <w:sz w:val="20"/>
          <w:szCs w:val="20"/>
        </w:rPr>
        <w:t>Whoever does these things *</w:t>
      </w:r>
      <w:r w:rsidRPr="00EF5952">
        <w:rPr>
          <w:sz w:val="20"/>
          <w:szCs w:val="20"/>
        </w:rPr>
        <w:br/>
        <w:t>shall never be overthrown.</w:t>
      </w:r>
    </w:p>
    <w:p w14:paraId="58BBFFB7" w14:textId="77777777" w:rsidR="005C3DC4" w:rsidRPr="005C3DC4" w:rsidRDefault="005C3DC4" w:rsidP="005C3DC4"/>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19B78B36" w14:textId="68B47092" w:rsidR="00E07358" w:rsidRPr="005531D8" w:rsidRDefault="00C254EA" w:rsidP="00E07358">
      <w:pPr>
        <w:pStyle w:val="Heading3"/>
        <w:tabs>
          <w:tab w:val="right" w:pos="9026"/>
        </w:tabs>
      </w:pPr>
      <w:r w:rsidRPr="001374D4">
        <w:rPr>
          <w:sz w:val="22"/>
          <w:szCs w:val="22"/>
        </w:rPr>
        <w:t>The First Lesson</w:t>
      </w:r>
      <w:r w:rsidRPr="001374D4">
        <w:rPr>
          <w:sz w:val="22"/>
          <w:szCs w:val="22"/>
        </w:rPr>
        <w:tab/>
      </w:r>
      <w:r w:rsidR="00C83EBA">
        <w:t>Micah</w:t>
      </w:r>
      <w:r w:rsidR="005531D8">
        <w:t xml:space="preserve"> </w:t>
      </w:r>
      <w:r w:rsidR="00C83EBA">
        <w:t>6</w:t>
      </w:r>
      <w:r w:rsidR="005531D8">
        <w:t>:</w:t>
      </w:r>
      <w:r w:rsidR="00374DAA">
        <w:t>1</w:t>
      </w:r>
      <w:r w:rsidR="005531D8">
        <w:t>-</w:t>
      </w:r>
      <w:r w:rsidR="00C83EBA">
        <w:t>8</w:t>
      </w:r>
    </w:p>
    <w:p w14:paraId="6AB90804" w14:textId="5F34C789" w:rsidR="001374D4" w:rsidRPr="001374D4" w:rsidRDefault="001374D4" w:rsidP="001374D4">
      <w:pPr>
        <w:rPr>
          <w:sz w:val="20"/>
          <w:szCs w:val="20"/>
        </w:rPr>
      </w:pPr>
      <w:r w:rsidRPr="001374D4">
        <w:rPr>
          <w:sz w:val="20"/>
          <w:szCs w:val="20"/>
        </w:rPr>
        <w:t xml:space="preserve">A Reading from the Book of the Prophet </w:t>
      </w:r>
      <w:r w:rsidR="00C83EBA">
        <w:rPr>
          <w:sz w:val="20"/>
          <w:szCs w:val="20"/>
        </w:rPr>
        <w:t>Micah</w:t>
      </w:r>
      <w:r w:rsidRPr="001374D4">
        <w:rPr>
          <w:sz w:val="20"/>
          <w:szCs w:val="20"/>
        </w:rPr>
        <w:t>.</w:t>
      </w:r>
    </w:p>
    <w:p w14:paraId="06D7B7DA" w14:textId="77777777" w:rsidR="00C83EBA" w:rsidRPr="00EF5952" w:rsidRDefault="00C83EBA" w:rsidP="00C83EBA">
      <w:pPr>
        <w:rPr>
          <w:sz w:val="20"/>
          <w:szCs w:val="20"/>
        </w:rPr>
      </w:pPr>
      <w:r w:rsidRPr="00EF5952">
        <w:rPr>
          <w:sz w:val="20"/>
          <w:szCs w:val="20"/>
        </w:rPr>
        <w:t xml:space="preserve">Hear what the LORD says: Rise, plead your case before the mountains, and let the hills hear your voice. Hear, you mountains, the controversy of the LORD, and you enduring foundations of the earth; for the LORD has a controversy with his people, and he will contend with Israel. “O my people, what have I done to you? In what have I wearied you? Answer me! For I brought you up from the land of Egypt, and redeemed you from the house of slavery; and I sent before you Moses, Aaron, and Miriam. O my people, remember now what King Balak of Moab </w:t>
      </w:r>
      <w:r w:rsidRPr="00EF5952">
        <w:rPr>
          <w:sz w:val="20"/>
          <w:szCs w:val="20"/>
        </w:rPr>
        <w:lastRenderedPageBreak/>
        <w:t xml:space="preserve">devised, what Balaam son of Beor answered him, and what happened from Shittim to Gilgal, that you may know the saving acts of the LORD.” </w:t>
      </w:r>
    </w:p>
    <w:p w14:paraId="1CB4DAF3" w14:textId="77777777" w:rsidR="00C83EBA" w:rsidRPr="00EF5952" w:rsidRDefault="00C83EBA" w:rsidP="00C83EBA">
      <w:pPr>
        <w:rPr>
          <w:sz w:val="20"/>
          <w:szCs w:val="20"/>
        </w:rPr>
      </w:pPr>
      <w:r w:rsidRPr="00EF5952">
        <w:rPr>
          <w:sz w:val="20"/>
          <w:szCs w:val="20"/>
        </w:rPr>
        <w:t xml:space="preserve">“With what shall I come before the LORD, and bow myself before God on high? Shall I come before him with burnt offerings, with calves a year old? Will the LORD be pleased with thousands of rams, with ten thousands of rivers of oil? Shall I give my firstborn for my transgression, the fruit of my body for the sin of my soul?” He has told you, O mortal, what is good; and what does the LORD require of you but to do justice, and to love kindness, and to walk humbly with your God? </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46C85EF7" w:rsidR="001374D4" w:rsidRPr="001374D4" w:rsidRDefault="00C254EA" w:rsidP="001374D4">
      <w:pPr>
        <w:pStyle w:val="Heading3"/>
        <w:tabs>
          <w:tab w:val="center" w:pos="4513"/>
          <w:tab w:val="right" w:pos="9026"/>
        </w:tabs>
        <w:rPr>
          <w:i/>
          <w:iCs/>
          <w:sz w:val="22"/>
          <w:szCs w:val="22"/>
        </w:rPr>
      </w:pPr>
      <w:r w:rsidRPr="00F51BF1">
        <w:rPr>
          <w:sz w:val="22"/>
          <w:szCs w:val="22"/>
        </w:rPr>
        <w:t>1</w:t>
      </w:r>
      <w:r w:rsidR="00D05360">
        <w:rPr>
          <w:sz w:val="22"/>
          <w:szCs w:val="22"/>
        </w:rPr>
        <w:t>6</w:t>
      </w:r>
      <w:r w:rsidRPr="00F51BF1">
        <w:rPr>
          <w:sz w:val="22"/>
          <w:szCs w:val="22"/>
        </w:rPr>
        <w:t>. Th</w:t>
      </w:r>
      <w:r w:rsidR="00D05360">
        <w:rPr>
          <w:sz w:val="22"/>
          <w:szCs w:val="22"/>
        </w:rPr>
        <w:t>e Song of Zechariah</w:t>
      </w:r>
      <w:r w:rsidRPr="00F51BF1">
        <w:rPr>
          <w:rStyle w:val="Citation"/>
          <w:sz w:val="22"/>
          <w:szCs w:val="22"/>
        </w:rPr>
        <w:tab/>
      </w:r>
      <w:r w:rsidR="00C27ED5" w:rsidRPr="00C27ED5">
        <w:rPr>
          <w:b w:val="0"/>
          <w:bCs w:val="0"/>
          <w:i/>
          <w:iCs/>
          <w:sz w:val="22"/>
          <w:szCs w:val="22"/>
        </w:rPr>
        <w:t>Benedictus Dominus Deus</w:t>
      </w:r>
      <w:r w:rsidRPr="00C27ED5">
        <w:rPr>
          <w:rStyle w:val="Citation"/>
          <w:b w:val="0"/>
          <w:bCs w:val="0"/>
          <w:sz w:val="22"/>
          <w:szCs w:val="22"/>
        </w:rPr>
        <w:tab/>
      </w:r>
      <w:r w:rsidR="00C27ED5">
        <w:rPr>
          <w:rStyle w:val="Citation"/>
          <w:i w:val="0"/>
          <w:iCs w:val="0"/>
          <w:sz w:val="22"/>
          <w:szCs w:val="22"/>
        </w:rPr>
        <w:t>Luke 1:68-79</w:t>
      </w:r>
    </w:p>
    <w:p w14:paraId="0D119136" w14:textId="77777777" w:rsidR="00C27ED5" w:rsidRPr="00AB4E45" w:rsidRDefault="00C27ED5" w:rsidP="00C27ED5">
      <w:pPr>
        <w:pStyle w:val="Psalm"/>
        <w:rPr>
          <w:sz w:val="20"/>
          <w:szCs w:val="20"/>
        </w:rPr>
      </w:pPr>
      <w:r w:rsidRPr="00AB4E45">
        <w:rPr>
          <w:sz w:val="20"/>
          <w:szCs w:val="20"/>
        </w:rPr>
        <w:t>Blessed be the Lord, the God of Israel; *</w:t>
      </w:r>
      <w:r w:rsidRPr="00AB4E45">
        <w:rPr>
          <w:sz w:val="20"/>
          <w:szCs w:val="20"/>
        </w:rPr>
        <w:br/>
        <w:t>he has come to his people and set them free.</w:t>
      </w:r>
    </w:p>
    <w:p w14:paraId="75FC8E6B" w14:textId="77777777" w:rsidR="00C27ED5" w:rsidRPr="00AB4E45" w:rsidRDefault="00C27ED5" w:rsidP="00C27ED5">
      <w:pPr>
        <w:pStyle w:val="Psalm"/>
        <w:rPr>
          <w:sz w:val="20"/>
          <w:szCs w:val="20"/>
        </w:rPr>
      </w:pPr>
      <w:r w:rsidRPr="00AB4E45">
        <w:rPr>
          <w:sz w:val="20"/>
          <w:szCs w:val="20"/>
        </w:rPr>
        <w:t>He has raised up for us a mighty savior, *</w:t>
      </w:r>
      <w:r w:rsidRPr="00AB4E45">
        <w:rPr>
          <w:sz w:val="20"/>
          <w:szCs w:val="20"/>
        </w:rPr>
        <w:br/>
        <w:t>born of the house of his servant David.</w:t>
      </w:r>
    </w:p>
    <w:p w14:paraId="74F09BD9" w14:textId="77777777" w:rsidR="00C27ED5" w:rsidRPr="00AB4E45" w:rsidRDefault="00C27ED5" w:rsidP="00C27ED5">
      <w:pPr>
        <w:pStyle w:val="Psalm"/>
        <w:rPr>
          <w:sz w:val="20"/>
          <w:szCs w:val="20"/>
        </w:rPr>
      </w:pPr>
      <w:r w:rsidRPr="00AB4E45">
        <w:rPr>
          <w:sz w:val="20"/>
          <w:szCs w:val="20"/>
        </w:rPr>
        <w:t>Through his holy prophets he promised of old, that he would save us from our enemies, *</w:t>
      </w:r>
      <w:r w:rsidRPr="00AB4E45">
        <w:rPr>
          <w:sz w:val="20"/>
          <w:szCs w:val="20"/>
        </w:rPr>
        <w:br/>
        <w:t>from the hands of all who hate us.</w:t>
      </w:r>
    </w:p>
    <w:p w14:paraId="4D97D322" w14:textId="77777777" w:rsidR="00C27ED5" w:rsidRPr="00AB4E45" w:rsidRDefault="00C27ED5" w:rsidP="00C27ED5">
      <w:pPr>
        <w:pStyle w:val="Psalm"/>
        <w:rPr>
          <w:sz w:val="20"/>
          <w:szCs w:val="20"/>
        </w:rPr>
      </w:pPr>
      <w:r w:rsidRPr="00AB4E45">
        <w:rPr>
          <w:sz w:val="20"/>
          <w:szCs w:val="20"/>
        </w:rPr>
        <w:t>He promised to show mercy to our fathers *</w:t>
      </w:r>
      <w:r w:rsidRPr="00AB4E45">
        <w:rPr>
          <w:sz w:val="20"/>
          <w:szCs w:val="20"/>
        </w:rPr>
        <w:br/>
        <w:t>and to remember his holy covenant.</w:t>
      </w:r>
    </w:p>
    <w:p w14:paraId="548BB091" w14:textId="77777777" w:rsidR="00C27ED5" w:rsidRPr="00AB4E45" w:rsidRDefault="00C27ED5" w:rsidP="00C27ED5">
      <w:pPr>
        <w:pStyle w:val="Psalm"/>
        <w:rPr>
          <w:sz w:val="20"/>
          <w:szCs w:val="20"/>
        </w:rPr>
      </w:pPr>
      <w:r w:rsidRPr="00AB4E45">
        <w:rPr>
          <w:sz w:val="20"/>
          <w:szCs w:val="20"/>
        </w:rPr>
        <w:t>This was the oath he swore to our father Abraham, *</w:t>
      </w:r>
      <w:r w:rsidRPr="00AB4E45">
        <w:rPr>
          <w:sz w:val="20"/>
          <w:szCs w:val="20"/>
        </w:rPr>
        <w:br/>
        <w:t>to set us free from the hands of our enemies,</w:t>
      </w:r>
    </w:p>
    <w:p w14:paraId="0E019620" w14:textId="77777777" w:rsidR="00C27ED5" w:rsidRPr="00AB4E45" w:rsidRDefault="00C27ED5" w:rsidP="00C27ED5">
      <w:pPr>
        <w:pStyle w:val="Psalm"/>
        <w:rPr>
          <w:sz w:val="20"/>
          <w:szCs w:val="20"/>
        </w:rPr>
      </w:pPr>
      <w:r w:rsidRPr="00AB4E45">
        <w:rPr>
          <w:sz w:val="20"/>
          <w:szCs w:val="20"/>
        </w:rPr>
        <w:t>Free to worship him without fear, *</w:t>
      </w:r>
      <w:r w:rsidRPr="00AB4E45">
        <w:rPr>
          <w:sz w:val="20"/>
          <w:szCs w:val="20"/>
        </w:rPr>
        <w:br/>
        <w:t>holy and righteous in his sight all the days of our life.</w:t>
      </w:r>
    </w:p>
    <w:p w14:paraId="6DE90F3B" w14:textId="77777777" w:rsidR="00C27ED5" w:rsidRPr="00AB4E45" w:rsidRDefault="00C27ED5" w:rsidP="00C27ED5">
      <w:pPr>
        <w:pStyle w:val="Psalm"/>
        <w:rPr>
          <w:sz w:val="20"/>
          <w:szCs w:val="20"/>
        </w:rPr>
      </w:pPr>
      <w:r w:rsidRPr="00AB4E45">
        <w:rPr>
          <w:sz w:val="20"/>
          <w:szCs w:val="20"/>
        </w:rPr>
        <w:t>You, my child, shall be called the prophet of the Most High, *</w:t>
      </w:r>
      <w:r w:rsidRPr="00AB4E45">
        <w:rPr>
          <w:sz w:val="20"/>
          <w:szCs w:val="20"/>
        </w:rPr>
        <w:br/>
        <w:t>for you will go before the Lord to prepare his way,</w:t>
      </w:r>
    </w:p>
    <w:p w14:paraId="20FA40D3" w14:textId="77777777" w:rsidR="00C27ED5" w:rsidRPr="00AB4E45" w:rsidRDefault="00C27ED5" w:rsidP="00C27ED5">
      <w:pPr>
        <w:pStyle w:val="Psalm"/>
        <w:rPr>
          <w:sz w:val="20"/>
          <w:szCs w:val="20"/>
        </w:rPr>
      </w:pPr>
      <w:r w:rsidRPr="00AB4E45">
        <w:rPr>
          <w:sz w:val="20"/>
          <w:szCs w:val="20"/>
        </w:rPr>
        <w:t>To give his people knowledge of salvation *</w:t>
      </w:r>
      <w:r w:rsidRPr="00AB4E45">
        <w:rPr>
          <w:sz w:val="20"/>
          <w:szCs w:val="20"/>
        </w:rPr>
        <w:br/>
        <w:t>by the forgiveness of their sins.</w:t>
      </w:r>
    </w:p>
    <w:p w14:paraId="3B9591D4" w14:textId="77777777" w:rsidR="00C27ED5" w:rsidRPr="00AB4E45" w:rsidRDefault="00C27ED5" w:rsidP="00C27ED5">
      <w:pPr>
        <w:pStyle w:val="Psalm"/>
        <w:rPr>
          <w:sz w:val="20"/>
          <w:szCs w:val="20"/>
        </w:rPr>
      </w:pPr>
      <w:r w:rsidRPr="00AB4E45">
        <w:rPr>
          <w:sz w:val="20"/>
          <w:szCs w:val="20"/>
        </w:rPr>
        <w:t>In the tender compassion of our God *</w:t>
      </w:r>
      <w:r w:rsidRPr="00AB4E45">
        <w:rPr>
          <w:sz w:val="20"/>
          <w:szCs w:val="20"/>
        </w:rPr>
        <w:br/>
        <w:t>the dawn from on high shall break upon us,</w:t>
      </w:r>
    </w:p>
    <w:p w14:paraId="74084E2D" w14:textId="77777777" w:rsidR="00C27ED5" w:rsidRDefault="00C27ED5" w:rsidP="00C27ED5">
      <w:pPr>
        <w:pStyle w:val="Psalm"/>
        <w:rPr>
          <w:sz w:val="20"/>
          <w:szCs w:val="20"/>
        </w:rPr>
      </w:pPr>
      <w:r w:rsidRPr="00AB4E45">
        <w:rPr>
          <w:sz w:val="20"/>
          <w:szCs w:val="20"/>
        </w:rPr>
        <w:t>To shine on those who dwell in darkness and the shadow of death, *</w:t>
      </w:r>
      <w:r w:rsidRPr="00AB4E45">
        <w:rPr>
          <w:sz w:val="20"/>
          <w:szCs w:val="20"/>
        </w:rPr>
        <w:br/>
        <w:t>and to guide our feet into the way of peace.</w:t>
      </w:r>
    </w:p>
    <w:p w14:paraId="728593DE" w14:textId="77777777" w:rsidR="00E07358" w:rsidRPr="00E07358" w:rsidRDefault="00E07358" w:rsidP="00E07358"/>
    <w:p w14:paraId="1AC1706D"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0A02C7FD" w14:textId="77777777" w:rsidR="00014FBB" w:rsidRPr="00A1269E" w:rsidRDefault="00C254EA">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27BEE5D7" w14:textId="10ED346C" w:rsidR="00014FBB" w:rsidRPr="00C27ED5" w:rsidRDefault="00C254EA">
      <w:pPr>
        <w:pStyle w:val="Heading3"/>
        <w:tabs>
          <w:tab w:val="right" w:pos="9026"/>
        </w:tabs>
      </w:pPr>
      <w:r w:rsidRPr="00F51BF1">
        <w:rPr>
          <w:sz w:val="22"/>
          <w:szCs w:val="22"/>
        </w:rPr>
        <w:t>The Second Lesson</w:t>
      </w:r>
      <w:r w:rsidRPr="00F51BF1">
        <w:rPr>
          <w:sz w:val="22"/>
          <w:szCs w:val="22"/>
        </w:rPr>
        <w:tab/>
      </w:r>
      <w:r w:rsidR="005C3DC4">
        <w:t>1 Corinthians 1:1</w:t>
      </w:r>
      <w:r w:rsidR="00C83EBA">
        <w:t>8</w:t>
      </w:r>
      <w:r w:rsidR="005C3DC4">
        <w:t>-</w:t>
      </w:r>
      <w:r w:rsidR="00C83EBA">
        <w:t>31</w:t>
      </w:r>
    </w:p>
    <w:p w14:paraId="1D7DA11B" w14:textId="77777777" w:rsidR="005C3DC4" w:rsidRPr="000C229C" w:rsidRDefault="005C3DC4" w:rsidP="005C3DC4">
      <w:pPr>
        <w:rPr>
          <w:sz w:val="20"/>
          <w:szCs w:val="20"/>
        </w:rPr>
      </w:pPr>
      <w:r w:rsidRPr="000C229C">
        <w:rPr>
          <w:sz w:val="20"/>
          <w:szCs w:val="20"/>
        </w:rPr>
        <w:t>A Reading from the First Letter to the Corinthians.</w:t>
      </w:r>
    </w:p>
    <w:p w14:paraId="7700C6DB" w14:textId="5BC20CDC" w:rsidR="00C83EBA" w:rsidRPr="00EF5952" w:rsidRDefault="008D2359" w:rsidP="00C83EBA">
      <w:pPr>
        <w:rPr>
          <w:sz w:val="20"/>
          <w:szCs w:val="20"/>
        </w:rPr>
      </w:pPr>
      <w:r>
        <w:rPr>
          <w:sz w:val="20"/>
          <w:szCs w:val="20"/>
        </w:rPr>
        <w:t>T</w:t>
      </w:r>
      <w:r w:rsidR="00C83EBA" w:rsidRPr="00EF5952">
        <w:rPr>
          <w:sz w:val="20"/>
          <w:szCs w:val="20"/>
        </w:rPr>
        <w:t xml:space="preserve">he message about the cross is foolishness to those who are perishing, but to us who are being saved it is the power of God. For it is written, “I will destroy the wisdom of the wise, and the discernment of the discerning I will thwart.” Where is the one who is wise? Where is the scribe? Where is the debater of this age? Has not God made foolish the wisdom of the world? For since, in the wisdom of God, the world did not know God through wisdom, God decided, through the foolishness of our proclamation, to save those who believe. For Jews demand signs and Greeks desire wisdom, but we proclaim Christ crucified, a stumbling block to Jews and foolishness to Gentiles, but to those who are the called, both Jews and Greeks, Christ the power of God and the wisdom of God. For God’s foolishness is wiser than human wisdom, and God’s weakness is stronger than human strength. Consider your own call, brothers and sisters: not many of you were wise by human standards, not many were powerful, not many were of noble birth. But God chose what is foolish in the world to shame the wise; God chose what is weak in the world to shame the strong; God chose what is low and despised in the world, things that are not, to reduce to nothing things that are, so that no one might boast in the presence of God. He is the source of your life in Christ Jesus, who became for us wisdom from God, and righteousness and sanctification and redemption, in order that, as it is written, “Let the one who boasts, boast in the Lord.” </w:t>
      </w:r>
    </w:p>
    <w:p w14:paraId="481CB83E" w14:textId="56F22574" w:rsidR="00F51BF1" w:rsidRPr="00A1269E" w:rsidRDefault="00C254EA">
      <w:pPr>
        <w:rPr>
          <w:b/>
          <w:bCs/>
          <w:sz w:val="20"/>
          <w:szCs w:val="20"/>
        </w:rPr>
      </w:pPr>
      <w:r w:rsidRPr="00F51BF1">
        <w:rPr>
          <w:sz w:val="20"/>
          <w:szCs w:val="20"/>
        </w:rPr>
        <w:t>The Word of the Lord.</w:t>
      </w:r>
      <w:r w:rsidRPr="00F51BF1">
        <w:rPr>
          <w:rStyle w:val="Response0"/>
          <w:sz w:val="20"/>
          <w:szCs w:val="20"/>
        </w:rPr>
        <w:br/>
        <w:t>Thanks be to God.</w:t>
      </w:r>
    </w:p>
    <w:p w14:paraId="38F57C21" w14:textId="7FB04938" w:rsidR="00C27ED5" w:rsidRPr="00F51BF1" w:rsidRDefault="00C27ED5" w:rsidP="00C27ED5">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proofErr w:type="spellStart"/>
      <w:r w:rsidRPr="00C27ED5">
        <w:rPr>
          <w:b w:val="0"/>
          <w:bCs w:val="0"/>
          <w:i/>
          <w:iCs/>
          <w:sz w:val="22"/>
          <w:szCs w:val="22"/>
        </w:rPr>
        <w:t>Te</w:t>
      </w:r>
      <w:proofErr w:type="spellEnd"/>
      <w:r w:rsidRPr="00C27ED5">
        <w:rPr>
          <w:b w:val="0"/>
          <w:bCs w:val="0"/>
          <w:i/>
          <w:iCs/>
          <w:sz w:val="22"/>
          <w:szCs w:val="22"/>
        </w:rPr>
        <w:t xml:space="preserve"> Deum </w:t>
      </w:r>
      <w:proofErr w:type="spellStart"/>
      <w:r w:rsidRPr="00C27ED5">
        <w:rPr>
          <w:b w:val="0"/>
          <w:bCs w:val="0"/>
          <w:i/>
          <w:iCs/>
          <w:sz w:val="22"/>
          <w:szCs w:val="22"/>
        </w:rPr>
        <w:t>laudamus</w:t>
      </w:r>
      <w:proofErr w:type="spellEnd"/>
    </w:p>
    <w:p w14:paraId="4C3AC8B8" w14:textId="1AC99808" w:rsidR="00F401D6" w:rsidRDefault="00C27ED5" w:rsidP="00C27ED5">
      <w:pPr>
        <w:pStyle w:val="GloriaPatri"/>
        <w:rPr>
          <w:sz w:val="20"/>
          <w:szCs w:val="20"/>
        </w:rPr>
      </w:pPr>
      <w:r>
        <w:rPr>
          <w:sz w:val="20"/>
          <w:szCs w:val="20"/>
        </w:rPr>
        <w:lastRenderedPageBreak/>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493BD430" w14:textId="77777777" w:rsidR="00C27ED5" w:rsidRPr="00C27ED5" w:rsidRDefault="00C27ED5" w:rsidP="00C27ED5"/>
    <w:p w14:paraId="737A88DC" w14:textId="77777777" w:rsidR="00F51BF1" w:rsidRPr="00A1269E" w:rsidRDefault="00F51BF1" w:rsidP="00F51BF1">
      <w:pPr>
        <w:pStyle w:val="GloriaPatri"/>
        <w:rPr>
          <w:b/>
          <w:bCs/>
          <w:sz w:val="20"/>
          <w:szCs w:val="20"/>
        </w:rPr>
      </w:pPr>
      <w:r w:rsidRPr="00A1269E">
        <w:rPr>
          <w:b/>
          <w:bCs/>
          <w:sz w:val="20"/>
          <w:szCs w:val="20"/>
        </w:rPr>
        <w:t>Glory to the Father, and to the Son, and to the Holy Spirit: *</w:t>
      </w:r>
    </w:p>
    <w:p w14:paraId="3EE154F6" w14:textId="77777777" w:rsidR="00F51BF1" w:rsidRPr="00A1269E" w:rsidRDefault="00F51BF1" w:rsidP="00F51BF1">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5CBE8DD6" w14:textId="5B4DF9BB" w:rsidR="005C3DC4" w:rsidRDefault="00F51BF1" w:rsidP="005C3DC4">
      <w:pPr>
        <w:pStyle w:val="Heading3"/>
        <w:tabs>
          <w:tab w:val="right" w:pos="9026"/>
        </w:tabs>
      </w:pPr>
      <w:r w:rsidRPr="00F51BF1">
        <w:rPr>
          <w:sz w:val="22"/>
          <w:szCs w:val="22"/>
        </w:rPr>
        <w:t>The Gospel</w:t>
      </w:r>
      <w:r w:rsidRPr="00F51BF1">
        <w:rPr>
          <w:sz w:val="22"/>
          <w:szCs w:val="22"/>
        </w:rPr>
        <w:tab/>
      </w:r>
      <w:r w:rsidR="00153EC5">
        <w:t xml:space="preserve">Matthew </w:t>
      </w:r>
      <w:r w:rsidR="00C83EBA">
        <w:t>5</w:t>
      </w:r>
      <w:r w:rsidR="00153EC5">
        <w:t>:1-</w:t>
      </w:r>
      <w:r w:rsidR="00C83EBA">
        <w:t>12</w:t>
      </w:r>
    </w:p>
    <w:p w14:paraId="5C481CFB" w14:textId="717948D7" w:rsidR="005C3DC4" w:rsidRPr="005C3DC4" w:rsidRDefault="005C3DC4" w:rsidP="005C3DC4">
      <w:pPr>
        <w:rPr>
          <w:sz w:val="20"/>
          <w:szCs w:val="20"/>
        </w:rPr>
      </w:pPr>
      <w:r w:rsidRPr="005C3DC4">
        <w:rPr>
          <w:sz w:val="20"/>
          <w:szCs w:val="20"/>
        </w:rPr>
        <w:t xml:space="preserve">A Reading from the Gospel According to </w:t>
      </w:r>
      <w:r w:rsidR="00153EC5">
        <w:rPr>
          <w:sz w:val="20"/>
          <w:szCs w:val="20"/>
        </w:rPr>
        <w:t>Matthew</w:t>
      </w:r>
      <w:r w:rsidRPr="005C3DC4">
        <w:rPr>
          <w:sz w:val="20"/>
          <w:szCs w:val="20"/>
        </w:rPr>
        <w:t>.</w:t>
      </w:r>
    </w:p>
    <w:p w14:paraId="59725EF6" w14:textId="77777777" w:rsidR="00C83EBA" w:rsidRPr="00EF5952" w:rsidRDefault="00C83EBA" w:rsidP="00C83EBA">
      <w:pPr>
        <w:rPr>
          <w:sz w:val="20"/>
          <w:szCs w:val="20"/>
        </w:rPr>
      </w:pPr>
      <w:r w:rsidRPr="00EF5952">
        <w:rPr>
          <w:sz w:val="20"/>
          <w:szCs w:val="20"/>
        </w:rPr>
        <w:t xml:space="preserve">When Jesus saw the crowds, he went up the mountain; and after he sat down, his disciples came to him. Then he began to speak, and taught them, saying: </w:t>
      </w:r>
    </w:p>
    <w:p w14:paraId="13B1F004" w14:textId="2C9A345A" w:rsidR="00C83EBA" w:rsidRPr="00EF5952" w:rsidRDefault="00C83EBA" w:rsidP="00C83EBA">
      <w:pPr>
        <w:rPr>
          <w:sz w:val="20"/>
          <w:szCs w:val="20"/>
        </w:rPr>
      </w:pPr>
      <w:r w:rsidRPr="00EF5952">
        <w:rPr>
          <w:sz w:val="20"/>
          <w:szCs w:val="20"/>
        </w:rPr>
        <w:t>“Blessed are the poor in spirit, for theirs is the kingdom of heaven. Blessed are those who mourn, for they will be comforted. Blessed are the meek, for they will inherit the earth. Blessed are those who hunger and thirst for righteousness, for they will be filled. Blessed are the merciful, for they will receive mercy. Blessed are the pure in heart, for they will see God. Blessed are the peacemakers, for they will be called children of God. Blessed are those who are persecuted for righteousness’ sake, for theirs is the kingdom of heaven. Blessed are you when people revile you and persecute you and utter all kinds of evil against you falsely on my account. Rejoice and be glad, for your reward is great in heaven, for in the same way they persecuted the prophets who were before you.</w:t>
      </w:r>
      <w:r w:rsidR="008D2359">
        <w:rPr>
          <w:sz w:val="20"/>
          <w:szCs w:val="20"/>
        </w:rPr>
        <w:t>”</w:t>
      </w:r>
      <w:r w:rsidRPr="00EF5952">
        <w:rPr>
          <w:sz w:val="20"/>
          <w:szCs w:val="20"/>
        </w:rPr>
        <w:t xml:space="preserve"> </w:t>
      </w: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lastRenderedPageBreak/>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55D476E7" w14:textId="77777777" w:rsidR="001A35FE" w:rsidRDefault="001A35FE" w:rsidP="00F51BF1">
      <w:pPr>
        <w:rPr>
          <w:rStyle w:val="Response0"/>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709D4C33" w14:textId="77777777" w:rsidR="00C83EBA" w:rsidRPr="00EF5952" w:rsidRDefault="00C83EBA" w:rsidP="00C83EBA">
      <w:pPr>
        <w:rPr>
          <w:sz w:val="20"/>
          <w:szCs w:val="20"/>
        </w:rPr>
      </w:pPr>
      <w:r w:rsidRPr="00EF5952">
        <w:rPr>
          <w:sz w:val="20"/>
          <w:szCs w:val="20"/>
        </w:rPr>
        <w:t xml:space="preserve">Almighty and everlasting God, you govern all things both in heaven and on earth: Mercifully hear the supplications of your people, and in our time grant us your peace; through Jesus Christ our Lord, who lives and reigns with you and the Holy Spirit, one God, for ever and ever. </w:t>
      </w:r>
      <w:r w:rsidRPr="00EF5952">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lastRenderedPageBreak/>
        <w:t xml:space="preserve">O God, you make us glad with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Before the close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for ever and ever.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157ECEEE" w14:textId="77777777" w:rsidR="0018078E" w:rsidRDefault="0018078E" w:rsidP="00F51BF1">
      <w:pPr>
        <w:rPr>
          <w:rStyle w:val="Citation"/>
          <w:sz w:val="20"/>
          <w:szCs w:val="20"/>
        </w:rPr>
      </w:pPr>
    </w:p>
    <w:p w14:paraId="0A1B13F8" w14:textId="77777777" w:rsidR="006C5BC6" w:rsidRDefault="006C5BC6" w:rsidP="00F51BF1">
      <w:pPr>
        <w:rPr>
          <w:rStyle w:val="Citation"/>
          <w:sz w:val="20"/>
          <w:szCs w:val="20"/>
        </w:rPr>
      </w:pPr>
    </w:p>
    <w:p w14:paraId="2C2E4EDE" w14:textId="77777777" w:rsidR="00C936AA" w:rsidRDefault="00C936AA" w:rsidP="00F51BF1">
      <w:pPr>
        <w:rPr>
          <w:rStyle w:val="Citation"/>
          <w:sz w:val="20"/>
          <w:szCs w:val="20"/>
        </w:rPr>
      </w:pPr>
    </w:p>
    <w:p w14:paraId="5BEE1C12" w14:textId="77777777" w:rsidR="0018078E" w:rsidRDefault="0018078E" w:rsidP="00F51BF1">
      <w:pPr>
        <w:rPr>
          <w:rStyle w:val="Citation"/>
          <w:sz w:val="20"/>
          <w:szCs w:val="20"/>
        </w:rPr>
      </w:pPr>
    </w:p>
    <w:p w14:paraId="039D35C4" w14:textId="34756666" w:rsidR="00A8159A" w:rsidRPr="0018078E" w:rsidRDefault="00D34977" w:rsidP="0018078E">
      <w:pPr>
        <w:jc w:val="center"/>
        <w:rPr>
          <w:b/>
          <w:bCs/>
          <w:sz w:val="20"/>
          <w:szCs w:val="20"/>
        </w:rPr>
      </w:pPr>
      <w:r w:rsidRPr="00D34977">
        <w:rPr>
          <w:rStyle w:val="Citation"/>
          <w:b/>
          <w:bCs/>
          <w:i w:val="0"/>
          <w:iCs w:val="0"/>
          <w:sz w:val="20"/>
          <w:szCs w:val="20"/>
        </w:rPr>
        <w:t>ANNOUNCEMENTS</w:t>
      </w:r>
    </w:p>
    <w:p w14:paraId="215B4905" w14:textId="77777777" w:rsidR="00C936AA" w:rsidRDefault="00C936AA" w:rsidP="00C936AA">
      <w:pPr>
        <w:rPr>
          <w:b/>
          <w:bCs/>
          <w:sz w:val="18"/>
          <w:szCs w:val="18"/>
        </w:rPr>
      </w:pPr>
    </w:p>
    <w:p w14:paraId="5C224611" w14:textId="1A6F2F73" w:rsidR="00D04988" w:rsidRPr="00D04988" w:rsidRDefault="00D04988" w:rsidP="00D04988">
      <w:pPr>
        <w:rPr>
          <w:b/>
          <w:bCs/>
          <w:sz w:val="18"/>
          <w:szCs w:val="18"/>
        </w:rPr>
      </w:pPr>
      <w:r w:rsidRPr="00D04988">
        <w:rPr>
          <w:b/>
          <w:bCs/>
          <w:sz w:val="18"/>
          <w:szCs w:val="18"/>
        </w:rPr>
        <w:t xml:space="preserve">Lenten Book Study: </w:t>
      </w:r>
      <w:r w:rsidRPr="00D04988">
        <w:rPr>
          <w:b/>
          <w:bCs/>
          <w:i/>
          <w:iCs/>
          <w:sz w:val="18"/>
          <w:szCs w:val="18"/>
        </w:rPr>
        <w:t xml:space="preserve">The Mission Always Wins </w:t>
      </w:r>
      <w:r w:rsidRPr="00D04988">
        <w:rPr>
          <w:b/>
          <w:bCs/>
          <w:sz w:val="18"/>
          <w:szCs w:val="18"/>
        </w:rPr>
        <w:t>| Thursdays, Feb. 19 - April 9; 12 p.m. (Virtual)</w:t>
      </w:r>
      <w:r>
        <w:rPr>
          <w:b/>
          <w:bCs/>
          <w:sz w:val="18"/>
          <w:szCs w:val="18"/>
        </w:rPr>
        <w:t xml:space="preserve">. </w:t>
      </w:r>
      <w:r w:rsidRPr="00D04988">
        <w:rPr>
          <w:sz w:val="18"/>
          <w:szCs w:val="18"/>
        </w:rPr>
        <w:t xml:space="preserve">During Lent, the Rev. Canon Rob Courtney will host a book study of </w:t>
      </w:r>
      <w:r w:rsidRPr="00A80869">
        <w:rPr>
          <w:i/>
          <w:iCs/>
          <w:sz w:val="18"/>
          <w:szCs w:val="18"/>
        </w:rPr>
        <w:t>The Mission Always Wins: Quit Appeasing Stakeholders</w:t>
      </w:r>
      <w:r w:rsidRPr="00A80869">
        <w:rPr>
          <w:sz w:val="18"/>
          <w:szCs w:val="18"/>
        </w:rPr>
        <w:t xml:space="preserve"> by Tod Bolsinger</w:t>
      </w:r>
      <w:r w:rsidRPr="00D04988">
        <w:rPr>
          <w:sz w:val="18"/>
          <w:szCs w:val="18"/>
        </w:rPr>
        <w:t xml:space="preserve">. Drawing on insightful storytelling, practical exercises, and real-world examples, Bolsinger invites leaders to cut through the noise and focus on what truly matters—the mission. This study is designed for lay and clergy leadership and will connect with our 2026 Diocesan Convention theme, </w:t>
      </w:r>
      <w:r w:rsidRPr="00D04988">
        <w:rPr>
          <w:i/>
          <w:iCs/>
          <w:sz w:val="18"/>
          <w:szCs w:val="18"/>
        </w:rPr>
        <w:t>“A Vision for the Appointed Time.”</w:t>
      </w:r>
      <w:r w:rsidRPr="00D04988">
        <w:rPr>
          <w:sz w:val="18"/>
          <w:szCs w:val="18"/>
        </w:rPr>
        <w:t> Registration is required</w:t>
      </w:r>
      <w:r w:rsidR="00A80869">
        <w:rPr>
          <w:sz w:val="18"/>
          <w:szCs w:val="18"/>
        </w:rPr>
        <w:t>: EDWTN</w:t>
      </w:r>
      <w:r w:rsidR="00A80869" w:rsidRPr="00A80869">
        <w:rPr>
          <w:sz w:val="18"/>
          <w:szCs w:val="18"/>
        </w:rPr>
        <w:t>.org/event/</w:t>
      </w:r>
      <w:proofErr w:type="spellStart"/>
      <w:r w:rsidR="00A80869" w:rsidRPr="00A80869">
        <w:rPr>
          <w:sz w:val="18"/>
          <w:szCs w:val="18"/>
        </w:rPr>
        <w:t>lenten</w:t>
      </w:r>
      <w:proofErr w:type="spellEnd"/>
      <w:r w:rsidR="00A80869" w:rsidRPr="00A80869">
        <w:rPr>
          <w:sz w:val="18"/>
          <w:szCs w:val="18"/>
        </w:rPr>
        <w:t>-book-study-the-mission-always-wins/</w:t>
      </w:r>
    </w:p>
    <w:p w14:paraId="766CDD8E" w14:textId="77777777" w:rsidR="00D04988" w:rsidRDefault="00D04988" w:rsidP="00D34977">
      <w:pPr>
        <w:rPr>
          <w:b/>
          <w:bCs/>
          <w:sz w:val="18"/>
          <w:szCs w:val="18"/>
        </w:rPr>
      </w:pPr>
    </w:p>
    <w:p w14:paraId="376E8598" w14:textId="66291611" w:rsidR="00C936AA" w:rsidRPr="00153EC5" w:rsidRDefault="00B33A55" w:rsidP="00D34977">
      <w:pPr>
        <w:rPr>
          <w:b/>
          <w:bCs/>
          <w:sz w:val="18"/>
          <w:szCs w:val="18"/>
        </w:rPr>
      </w:pPr>
      <w:r w:rsidRPr="00B33A55">
        <w:rPr>
          <w:b/>
          <w:bCs/>
          <w:sz w:val="18"/>
          <w:szCs w:val="18"/>
        </w:rPr>
        <w:t>Confirmation &amp; Baptism Classes | Wednesdays, February 25 - March 25; 7:00-8:15 p.m.</w:t>
      </w:r>
      <w:r>
        <w:rPr>
          <w:b/>
          <w:bCs/>
          <w:sz w:val="18"/>
          <w:szCs w:val="18"/>
        </w:rPr>
        <w:t xml:space="preserve"> </w:t>
      </w:r>
      <w:r w:rsidR="00D04988">
        <w:rPr>
          <w:b/>
          <w:bCs/>
          <w:sz w:val="18"/>
          <w:szCs w:val="18"/>
        </w:rPr>
        <w:t xml:space="preserve">(Virtual). </w:t>
      </w:r>
      <w:r w:rsidRPr="00B33A55">
        <w:rPr>
          <w:sz w:val="18"/>
          <w:szCs w:val="18"/>
        </w:rPr>
        <w:t>Deepen your faith and explore the Episcopal tradition through a diocese-wide series of Confirmation and Baptism Classes offered on Zoom, culminating in the Easter Vigil at St. Mary’s Cathedral on April 4, 2026 at 5 p.m.</w:t>
      </w:r>
      <w:r>
        <w:rPr>
          <w:b/>
          <w:bCs/>
          <w:sz w:val="18"/>
          <w:szCs w:val="18"/>
        </w:rPr>
        <w:t xml:space="preserve"> </w:t>
      </w:r>
      <w:r w:rsidRPr="00B33A55">
        <w:rPr>
          <w:sz w:val="18"/>
          <w:szCs w:val="18"/>
        </w:rPr>
        <w:t>Led by the Revs. Noah Campbell, Hester Mathes, and Drew Woodruff, these Wednesday evening Zoom sessions provide a welcoming and thoughtful space to learn, reflect, and connect with others from across the diocese. Classes are open to all</w:t>
      </w:r>
      <w:r>
        <w:rPr>
          <w:sz w:val="18"/>
          <w:szCs w:val="18"/>
        </w:rPr>
        <w:t xml:space="preserve">, </w:t>
      </w:r>
      <w:r w:rsidRPr="00B33A55">
        <w:rPr>
          <w:sz w:val="18"/>
          <w:szCs w:val="18"/>
        </w:rPr>
        <w:t>not only those seeking Confirmation or Baptism. Whether you are new to the Episcopal Church, returning after time away, preparing for a sacramental milestone, or seeking a refresher on the foundations of the faith, you are welcome.</w:t>
      </w:r>
      <w:r>
        <w:rPr>
          <w:b/>
          <w:bCs/>
          <w:sz w:val="18"/>
          <w:szCs w:val="18"/>
        </w:rPr>
        <w:t xml:space="preserve"> </w:t>
      </w:r>
      <w:r w:rsidRPr="00B33A55">
        <w:rPr>
          <w:sz w:val="18"/>
          <w:szCs w:val="18"/>
        </w:rPr>
        <w:t>This series is especially well-suited for individuals and congregations that do not have local Confirmation classes.</w:t>
      </w:r>
      <w:r>
        <w:rPr>
          <w:b/>
          <w:bCs/>
          <w:sz w:val="18"/>
          <w:szCs w:val="18"/>
        </w:rPr>
        <w:t xml:space="preserve"> </w:t>
      </w:r>
      <w:r w:rsidRPr="00B33A55">
        <w:rPr>
          <w:sz w:val="18"/>
          <w:szCs w:val="18"/>
        </w:rPr>
        <w:t>Each class will conclude with a brief Compline service beginning at 8 p.m.</w:t>
      </w:r>
      <w:r>
        <w:rPr>
          <w:b/>
          <w:bCs/>
          <w:sz w:val="18"/>
          <w:szCs w:val="18"/>
        </w:rPr>
        <w:t xml:space="preserve"> </w:t>
      </w:r>
      <w:r w:rsidRPr="00B33A55">
        <w:rPr>
          <w:sz w:val="18"/>
          <w:szCs w:val="18"/>
        </w:rPr>
        <w:t>Participants are encouraged to attend an Ash Wednesday service of their choice on February 18.</w:t>
      </w:r>
      <w:r>
        <w:rPr>
          <w:b/>
          <w:bCs/>
          <w:sz w:val="18"/>
          <w:szCs w:val="18"/>
        </w:rPr>
        <w:t xml:space="preserve"> </w:t>
      </w:r>
      <w:r w:rsidRPr="00B33A55">
        <w:rPr>
          <w:sz w:val="18"/>
          <w:szCs w:val="18"/>
        </w:rPr>
        <w:t xml:space="preserve">Registration is required and will close on Sunday, February 22. Please contact the Rev. Noah Campbell with any questions: </w:t>
      </w:r>
      <w:hyperlink r:id="rId11" w:history="1">
        <w:r w:rsidRPr="00B33A55">
          <w:rPr>
            <w:rStyle w:val="Hyperlink"/>
            <w:sz w:val="18"/>
            <w:szCs w:val="18"/>
          </w:rPr>
          <w:t>ncampbell@stmarysmemphis.org</w:t>
        </w:r>
      </w:hyperlink>
      <w:r w:rsidRPr="00B33A55">
        <w:rPr>
          <w:sz w:val="18"/>
          <w:szCs w:val="18"/>
        </w:rPr>
        <w:t>.</w:t>
      </w:r>
      <w:r>
        <w:rPr>
          <w:sz w:val="18"/>
          <w:szCs w:val="18"/>
        </w:rPr>
        <w:t xml:space="preserve"> Register: </w:t>
      </w:r>
      <w:hyperlink r:id="rId12" w:history="1">
        <w:r w:rsidRPr="000D5125">
          <w:rPr>
            <w:rStyle w:val="Hyperlink"/>
            <w:sz w:val="18"/>
            <w:szCs w:val="18"/>
          </w:rPr>
          <w:t>https://tinyurl.com/EDWTNConfirmation</w:t>
        </w:r>
      </w:hyperlink>
      <w:r>
        <w:rPr>
          <w:sz w:val="18"/>
          <w:szCs w:val="18"/>
        </w:rPr>
        <w:t xml:space="preserve"> </w:t>
      </w:r>
    </w:p>
    <w:p w14:paraId="4A860ED0" w14:textId="4C08250C" w:rsidR="00D34977" w:rsidRDefault="00D34977" w:rsidP="00D34977">
      <w:pPr>
        <w:rPr>
          <w:sz w:val="18"/>
          <w:szCs w:val="18"/>
        </w:rPr>
      </w:pPr>
    </w:p>
    <w:p w14:paraId="6AB5EE41" w14:textId="55B913BD" w:rsidR="00C6768F" w:rsidRDefault="00C6768F" w:rsidP="00D34977">
      <w:pPr>
        <w:rPr>
          <w:sz w:val="18"/>
          <w:szCs w:val="18"/>
        </w:rPr>
      </w:pPr>
      <w:r>
        <w:rPr>
          <w:b/>
          <w:bCs/>
          <w:sz w:val="18"/>
          <w:szCs w:val="18"/>
        </w:rPr>
        <w:t xml:space="preserve">Invite Welcome Connect Webinar: </w:t>
      </w:r>
      <w:r w:rsidRPr="00C6768F">
        <w:rPr>
          <w:b/>
          <w:bCs/>
          <w:i/>
          <w:iCs/>
          <w:sz w:val="18"/>
          <w:szCs w:val="18"/>
        </w:rPr>
        <w:t>Nurturing What God Is Growing Among Us</w:t>
      </w:r>
      <w:r>
        <w:rPr>
          <w:b/>
          <w:bCs/>
          <w:sz w:val="18"/>
          <w:szCs w:val="18"/>
        </w:rPr>
        <w:t xml:space="preserve"> </w:t>
      </w:r>
      <w:r w:rsidRPr="00C6768F">
        <w:rPr>
          <w:b/>
          <w:bCs/>
          <w:sz w:val="18"/>
          <w:szCs w:val="18"/>
        </w:rPr>
        <w:t xml:space="preserve">| </w:t>
      </w:r>
      <w:r w:rsidRPr="00C6768F">
        <w:rPr>
          <w:b/>
          <w:bCs/>
          <w:sz w:val="18"/>
          <w:szCs w:val="18"/>
        </w:rPr>
        <w:t>Wed., Feb. 4, 1:00 p.m.</w:t>
      </w:r>
      <w:r>
        <w:rPr>
          <w:sz w:val="18"/>
          <w:szCs w:val="18"/>
        </w:rPr>
        <w:t xml:space="preserve"> </w:t>
      </w:r>
      <w:r w:rsidRPr="00C6768F">
        <w:rPr>
          <w:sz w:val="18"/>
          <w:szCs w:val="18"/>
        </w:rPr>
        <w:t xml:space="preserve">Healthy ministry begins with paying attention. In this free webinar, </w:t>
      </w:r>
      <w:r w:rsidRPr="00C6768F">
        <w:rPr>
          <w:b/>
          <w:bCs/>
          <w:sz w:val="18"/>
          <w:szCs w:val="18"/>
        </w:rPr>
        <w:t>Invite Welcome Connect</w:t>
      </w:r>
      <w:r w:rsidRPr="00C6768F">
        <w:rPr>
          <w:sz w:val="18"/>
          <w:szCs w:val="18"/>
        </w:rPr>
        <w:t xml:space="preserve"> will introduce a simple, grace-filled assessment tool designed to help small congregations reflect on how they currently practice the ministries of evangelism, hospitality, and belonging. The tool creates space for holy noticing, helping leaders and ministry teams discern where God is already at work and where new growth may be possible, especially in the small church context.</w:t>
      </w:r>
      <w:r>
        <w:rPr>
          <w:sz w:val="18"/>
          <w:szCs w:val="18"/>
        </w:rPr>
        <w:t xml:space="preserve"> Use the QR code below to register. </w:t>
      </w:r>
    </w:p>
    <w:p w14:paraId="37272251" w14:textId="34F1E6E4" w:rsidR="00C6768F" w:rsidRDefault="00C6768F" w:rsidP="00C6768F">
      <w:pPr>
        <w:jc w:val="center"/>
        <w:rPr>
          <w:sz w:val="18"/>
          <w:szCs w:val="18"/>
        </w:rPr>
      </w:pPr>
      <w:r>
        <w:rPr>
          <w:noProof/>
          <w:sz w:val="18"/>
          <w:szCs w:val="18"/>
        </w:rPr>
        <w:drawing>
          <wp:inline distT="0" distB="0" distL="0" distR="0" wp14:anchorId="3F337E70" wp14:editId="0265264B">
            <wp:extent cx="1543507" cy="1543507"/>
            <wp:effectExtent l="0" t="0" r="0" b="0"/>
            <wp:docPr id="1731548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48746" name="Picture 173154874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0867" cy="1550867"/>
                    </a:xfrm>
                    <a:prstGeom prst="rect">
                      <a:avLst/>
                    </a:prstGeom>
                  </pic:spPr>
                </pic:pic>
              </a:graphicData>
            </a:graphic>
          </wp:inline>
        </w:drawing>
      </w:r>
    </w:p>
    <w:p w14:paraId="60196CA0" w14:textId="77777777" w:rsidR="00C6768F" w:rsidRPr="00D34977" w:rsidRDefault="00C6768F" w:rsidP="00D34977">
      <w:pPr>
        <w:rPr>
          <w:sz w:val="18"/>
          <w:szCs w:val="18"/>
        </w:rPr>
      </w:pPr>
    </w:p>
    <w:p w14:paraId="0A6AE32D" w14:textId="77777777" w:rsidR="00BD4076" w:rsidRPr="009D65AB" w:rsidRDefault="00BD4076" w:rsidP="00F51BF1">
      <w:pPr>
        <w:tabs>
          <w:tab w:val="right" w:pos="9026"/>
        </w:tabs>
        <w:rPr>
          <w:sz w:val="18"/>
          <w:szCs w:val="18"/>
        </w:rPr>
      </w:pPr>
    </w:p>
    <w:p w14:paraId="1F401036" w14:textId="1E29D87E" w:rsidR="00F51BF1" w:rsidRPr="00545815" w:rsidRDefault="00F51BF1" w:rsidP="00F51BF1">
      <w:pPr>
        <w:pStyle w:val="Rubric"/>
        <w:rPr>
          <w:sz w:val="20"/>
          <w:szCs w:val="20"/>
        </w:rPr>
      </w:pPr>
    </w:p>
    <w:sectPr w:rsidR="00F51BF1" w:rsidRPr="00545815" w:rsidSect="001A35FE">
      <w:footerReference w:type="default" r:id="rId14"/>
      <w:pgSz w:w="11906" w:h="16838"/>
      <w:pgMar w:top="81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FCB4" w14:textId="77777777" w:rsidR="003B4615" w:rsidRDefault="003B4615">
      <w:pPr>
        <w:spacing w:after="0"/>
      </w:pPr>
      <w:r>
        <w:separator/>
      </w:r>
    </w:p>
  </w:endnote>
  <w:endnote w:type="continuationSeparator" w:id="0">
    <w:p w14:paraId="291E05B7" w14:textId="77777777" w:rsidR="003B4615" w:rsidRDefault="003B46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7C2A" w14:textId="77777777" w:rsidR="003B4615" w:rsidRDefault="003B4615">
      <w:pPr>
        <w:spacing w:after="0"/>
      </w:pPr>
      <w:r>
        <w:separator/>
      </w:r>
    </w:p>
  </w:footnote>
  <w:footnote w:type="continuationSeparator" w:id="0">
    <w:p w14:paraId="04AD8859" w14:textId="77777777" w:rsidR="003B4615" w:rsidRDefault="003B46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14FBB"/>
    <w:rsid w:val="000232BC"/>
    <w:rsid w:val="000241A1"/>
    <w:rsid w:val="00024F0C"/>
    <w:rsid w:val="00042236"/>
    <w:rsid w:val="000852E6"/>
    <w:rsid w:val="00096CA8"/>
    <w:rsid w:val="000A1D47"/>
    <w:rsid w:val="000C64E9"/>
    <w:rsid w:val="000C7116"/>
    <w:rsid w:val="000D0625"/>
    <w:rsid w:val="000F2292"/>
    <w:rsid w:val="00136269"/>
    <w:rsid w:val="001366E4"/>
    <w:rsid w:val="001374D4"/>
    <w:rsid w:val="00153EC5"/>
    <w:rsid w:val="0018078E"/>
    <w:rsid w:val="001862A7"/>
    <w:rsid w:val="001A35FE"/>
    <w:rsid w:val="001A703C"/>
    <w:rsid w:val="001B07C9"/>
    <w:rsid w:val="001D745B"/>
    <w:rsid w:val="001F56F3"/>
    <w:rsid w:val="0020624B"/>
    <w:rsid w:val="00215BBD"/>
    <w:rsid w:val="002200FE"/>
    <w:rsid w:val="0022405C"/>
    <w:rsid w:val="00225988"/>
    <w:rsid w:val="00261565"/>
    <w:rsid w:val="002646CE"/>
    <w:rsid w:val="00286D2E"/>
    <w:rsid w:val="00287402"/>
    <w:rsid w:val="002C4866"/>
    <w:rsid w:val="002E5595"/>
    <w:rsid w:val="0033422D"/>
    <w:rsid w:val="0033476D"/>
    <w:rsid w:val="00334F98"/>
    <w:rsid w:val="00346A29"/>
    <w:rsid w:val="00374DAA"/>
    <w:rsid w:val="00376F59"/>
    <w:rsid w:val="003916C4"/>
    <w:rsid w:val="003932E8"/>
    <w:rsid w:val="003B1125"/>
    <w:rsid w:val="003B4615"/>
    <w:rsid w:val="003C60BC"/>
    <w:rsid w:val="00417CE1"/>
    <w:rsid w:val="00442684"/>
    <w:rsid w:val="004471F8"/>
    <w:rsid w:val="004474E7"/>
    <w:rsid w:val="004552AE"/>
    <w:rsid w:val="004D7706"/>
    <w:rsid w:val="004E685F"/>
    <w:rsid w:val="004F25BB"/>
    <w:rsid w:val="00533008"/>
    <w:rsid w:val="00543680"/>
    <w:rsid w:val="005531D8"/>
    <w:rsid w:val="0058579C"/>
    <w:rsid w:val="00586FF6"/>
    <w:rsid w:val="005A74CA"/>
    <w:rsid w:val="005C3DC4"/>
    <w:rsid w:val="00627734"/>
    <w:rsid w:val="0062799A"/>
    <w:rsid w:val="00636381"/>
    <w:rsid w:val="00657BF5"/>
    <w:rsid w:val="006658F9"/>
    <w:rsid w:val="006A15D1"/>
    <w:rsid w:val="006A1B4C"/>
    <w:rsid w:val="006B03FF"/>
    <w:rsid w:val="006C5BC6"/>
    <w:rsid w:val="006D4088"/>
    <w:rsid w:val="006F13EA"/>
    <w:rsid w:val="00721EBB"/>
    <w:rsid w:val="007358E1"/>
    <w:rsid w:val="0073599B"/>
    <w:rsid w:val="00735A74"/>
    <w:rsid w:val="007503BC"/>
    <w:rsid w:val="00751F00"/>
    <w:rsid w:val="00790C96"/>
    <w:rsid w:val="0079298B"/>
    <w:rsid w:val="007D19A8"/>
    <w:rsid w:val="008030B9"/>
    <w:rsid w:val="00813B36"/>
    <w:rsid w:val="008516DD"/>
    <w:rsid w:val="008B3FA2"/>
    <w:rsid w:val="008D2359"/>
    <w:rsid w:val="008F3462"/>
    <w:rsid w:val="0091326F"/>
    <w:rsid w:val="00921484"/>
    <w:rsid w:val="0094003E"/>
    <w:rsid w:val="00976A0F"/>
    <w:rsid w:val="00980A61"/>
    <w:rsid w:val="009815D6"/>
    <w:rsid w:val="009D1DCD"/>
    <w:rsid w:val="00A04C55"/>
    <w:rsid w:val="00A1269E"/>
    <w:rsid w:val="00A14CBD"/>
    <w:rsid w:val="00A407AD"/>
    <w:rsid w:val="00A57609"/>
    <w:rsid w:val="00A80869"/>
    <w:rsid w:val="00A8159A"/>
    <w:rsid w:val="00A92665"/>
    <w:rsid w:val="00AA3FBE"/>
    <w:rsid w:val="00AF1D62"/>
    <w:rsid w:val="00B024AE"/>
    <w:rsid w:val="00B33A55"/>
    <w:rsid w:val="00B35D62"/>
    <w:rsid w:val="00B46A63"/>
    <w:rsid w:val="00B55FED"/>
    <w:rsid w:val="00B63AD1"/>
    <w:rsid w:val="00B73930"/>
    <w:rsid w:val="00B73BA6"/>
    <w:rsid w:val="00B86DE5"/>
    <w:rsid w:val="00BD4076"/>
    <w:rsid w:val="00BD67A2"/>
    <w:rsid w:val="00BE4799"/>
    <w:rsid w:val="00C05557"/>
    <w:rsid w:val="00C254EA"/>
    <w:rsid w:val="00C27ED5"/>
    <w:rsid w:val="00C56592"/>
    <w:rsid w:val="00C6768F"/>
    <w:rsid w:val="00C80237"/>
    <w:rsid w:val="00C83EBA"/>
    <w:rsid w:val="00C936AA"/>
    <w:rsid w:val="00D04988"/>
    <w:rsid w:val="00D05360"/>
    <w:rsid w:val="00D11AEE"/>
    <w:rsid w:val="00D34977"/>
    <w:rsid w:val="00D53F48"/>
    <w:rsid w:val="00D671CB"/>
    <w:rsid w:val="00D83977"/>
    <w:rsid w:val="00D8635F"/>
    <w:rsid w:val="00DE7B55"/>
    <w:rsid w:val="00E07358"/>
    <w:rsid w:val="00E20F90"/>
    <w:rsid w:val="00E317CC"/>
    <w:rsid w:val="00E61CF4"/>
    <w:rsid w:val="00E6711C"/>
    <w:rsid w:val="00E97BEA"/>
    <w:rsid w:val="00EA70E0"/>
    <w:rsid w:val="00F045E3"/>
    <w:rsid w:val="00F2606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nyurl.com/EDWTNConfi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ampbell@stmarysmemphi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2599</TotalTime>
  <Pages>7</Pages>
  <Words>2564</Words>
  <Characters>13621</Characters>
  <Application>Microsoft Office Word</Application>
  <DocSecurity>0</DocSecurity>
  <Lines>160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4</cp:revision>
  <cp:lastPrinted>2026-01-07T15:17:00Z</cp:lastPrinted>
  <dcterms:created xsi:type="dcterms:W3CDTF">2026-01-26T14:51:00Z</dcterms:created>
  <dcterms:modified xsi:type="dcterms:W3CDTF">2026-01-28T15:47:00Z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